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B33D4" w14:textId="77777777" w:rsidR="007768C1" w:rsidRPr="007768C1" w:rsidRDefault="007768C1" w:rsidP="007768C1">
      <w:pPr>
        <w:pStyle w:val="NoSpacing"/>
        <w:jc w:val="center"/>
        <w:rPr>
          <w:b/>
          <w:bCs/>
          <w:sz w:val="28"/>
          <w:szCs w:val="28"/>
        </w:rPr>
      </w:pPr>
      <w:r w:rsidRPr="007768C1">
        <w:rPr>
          <w:b/>
          <w:bCs/>
          <w:sz w:val="28"/>
          <w:szCs w:val="28"/>
        </w:rPr>
        <w:t>Elders Meeting</w:t>
      </w:r>
    </w:p>
    <w:p w14:paraId="51100DE0" w14:textId="2791B3F0" w:rsidR="007768C1" w:rsidRPr="007768C1" w:rsidRDefault="00FB52DC" w:rsidP="007768C1">
      <w:pPr>
        <w:pStyle w:val="NoSpacing"/>
        <w:jc w:val="center"/>
        <w:rPr>
          <w:b/>
          <w:bCs/>
        </w:rPr>
      </w:pPr>
      <w:r>
        <w:rPr>
          <w:b/>
          <w:bCs/>
        </w:rPr>
        <w:t>March 1</w:t>
      </w:r>
      <w:r w:rsidR="00AF5676">
        <w:rPr>
          <w:b/>
          <w:bCs/>
        </w:rPr>
        <w:t>5</w:t>
      </w:r>
      <w:r w:rsidR="007768C1" w:rsidRPr="007768C1">
        <w:rPr>
          <w:b/>
          <w:bCs/>
        </w:rPr>
        <w:t>, 2024</w:t>
      </w:r>
    </w:p>
    <w:p w14:paraId="6FF13D9D" w14:textId="77777777" w:rsidR="007768C1" w:rsidRPr="007768C1" w:rsidRDefault="007768C1" w:rsidP="007768C1">
      <w:pPr>
        <w:pStyle w:val="NoSpacing"/>
        <w:jc w:val="center"/>
        <w:rPr>
          <w:b/>
          <w:bCs/>
        </w:rPr>
      </w:pPr>
      <w:r w:rsidRPr="007768C1">
        <w:rPr>
          <w:b/>
          <w:bCs/>
        </w:rPr>
        <w:t>6pm – 8pm</w:t>
      </w:r>
    </w:p>
    <w:p w14:paraId="0DB9E6CA" w14:textId="77777777" w:rsidR="00AE65D9" w:rsidRDefault="00AE65D9" w:rsidP="007768C1">
      <w:pPr>
        <w:pStyle w:val="NoSpacing"/>
      </w:pPr>
    </w:p>
    <w:p w14:paraId="14D597D0" w14:textId="314E80AA" w:rsidR="007768C1" w:rsidRDefault="00AE65D9" w:rsidP="007768C1">
      <w:pPr>
        <w:pStyle w:val="NoSpacing"/>
      </w:pPr>
      <w:r w:rsidRPr="00AE65D9">
        <w:rPr>
          <w:u w:val="single"/>
        </w:rPr>
        <w:t>Attendees</w:t>
      </w:r>
      <w:r>
        <w:t>: Steve Walker, Don Fitgerald</w:t>
      </w:r>
      <w:r w:rsidR="008406C3">
        <w:t xml:space="preserve"> (chair)</w:t>
      </w:r>
      <w:r>
        <w:t xml:space="preserve">, Brad Stevens, Bret Blackford, </w:t>
      </w:r>
      <w:r w:rsidRPr="00AF5676">
        <w:rPr>
          <w:strike/>
        </w:rPr>
        <w:t>Dave Weiler</w:t>
      </w:r>
      <w:r>
        <w:t>, Steve Awtry, Jeff Kryder, Jeff McGlawn (visit), Ross Brown (visit)</w:t>
      </w:r>
    </w:p>
    <w:p w14:paraId="4C42210C" w14:textId="77777777" w:rsidR="00AE65D9" w:rsidRPr="003F1F72" w:rsidRDefault="00AE65D9" w:rsidP="007768C1">
      <w:pPr>
        <w:pStyle w:val="NoSpacing"/>
        <w:rPr>
          <w:sz w:val="8"/>
          <w:szCs w:val="8"/>
        </w:rPr>
      </w:pPr>
    </w:p>
    <w:p w14:paraId="0EE46443" w14:textId="79330148" w:rsidR="00D93EA5" w:rsidRDefault="00D93EA5" w:rsidP="007768C1">
      <w:pPr>
        <w:pStyle w:val="NoSpacing"/>
        <w:rPr>
          <w:sz w:val="24"/>
          <w:szCs w:val="24"/>
        </w:rPr>
      </w:pPr>
      <w:r w:rsidRPr="00664085">
        <w:rPr>
          <w:sz w:val="24"/>
          <w:szCs w:val="24"/>
          <w:u w:val="single"/>
        </w:rPr>
        <w:t>Next mtg</w:t>
      </w:r>
      <w:r>
        <w:rPr>
          <w:sz w:val="24"/>
          <w:szCs w:val="24"/>
        </w:rPr>
        <w:t xml:space="preserve">.: </w:t>
      </w:r>
      <w:r w:rsidR="00AF5676">
        <w:rPr>
          <w:sz w:val="24"/>
          <w:szCs w:val="24"/>
        </w:rPr>
        <w:t>April 1</w:t>
      </w:r>
    </w:p>
    <w:p w14:paraId="4BB8038D" w14:textId="77777777" w:rsidR="00D93EA5" w:rsidRPr="000B436A" w:rsidRDefault="00D93EA5" w:rsidP="007768C1">
      <w:pPr>
        <w:pStyle w:val="NoSpacing"/>
        <w:rPr>
          <w:sz w:val="24"/>
          <w:szCs w:val="24"/>
        </w:rPr>
      </w:pPr>
    </w:p>
    <w:p w14:paraId="612DD011" w14:textId="77777777" w:rsidR="007768C1" w:rsidRPr="000B436A" w:rsidRDefault="007768C1" w:rsidP="00592648">
      <w:pPr>
        <w:pStyle w:val="NoSpacing"/>
        <w:numPr>
          <w:ilvl w:val="0"/>
          <w:numId w:val="38"/>
        </w:numPr>
        <w:rPr>
          <w:b/>
          <w:bCs/>
          <w:sz w:val="24"/>
          <w:szCs w:val="24"/>
        </w:rPr>
      </w:pPr>
      <w:r w:rsidRPr="000B436A">
        <w:rPr>
          <w:b/>
          <w:bCs/>
          <w:sz w:val="24"/>
          <w:szCs w:val="24"/>
          <w:u w:val="single"/>
        </w:rPr>
        <w:t>Devotional </w:t>
      </w:r>
    </w:p>
    <w:p w14:paraId="4D6D9D5A" w14:textId="03E0E5DC" w:rsidR="00C157CA" w:rsidRPr="00EF68CC" w:rsidRDefault="00AF5676" w:rsidP="00C157CA">
      <w:pPr>
        <w:pStyle w:val="NoSpacing"/>
        <w:ind w:left="360"/>
        <w:rPr>
          <w:i/>
          <w:iCs/>
          <w:sz w:val="24"/>
          <w:szCs w:val="24"/>
        </w:rPr>
      </w:pPr>
      <w:r w:rsidRPr="00EF68CC">
        <w:rPr>
          <w:sz w:val="24"/>
          <w:szCs w:val="24"/>
        </w:rPr>
        <w:t xml:space="preserve">Read </w:t>
      </w:r>
      <w:r w:rsidRPr="00551558">
        <w:rPr>
          <w:b/>
          <w:bCs/>
          <w:sz w:val="24"/>
          <w:szCs w:val="24"/>
        </w:rPr>
        <w:t>Psalms 37</w:t>
      </w:r>
      <w:r w:rsidRPr="00EF68CC">
        <w:rPr>
          <w:sz w:val="24"/>
          <w:szCs w:val="24"/>
        </w:rPr>
        <w:t xml:space="preserve"> – </w:t>
      </w:r>
      <w:r w:rsidR="00EF68CC" w:rsidRPr="00EF68CC">
        <w:rPr>
          <w:sz w:val="24"/>
          <w:szCs w:val="24"/>
        </w:rPr>
        <w:t>“…</w:t>
      </w:r>
      <w:r w:rsidRPr="00EF68CC">
        <w:rPr>
          <w:sz w:val="24"/>
          <w:szCs w:val="24"/>
        </w:rPr>
        <w:t xml:space="preserve"> </w:t>
      </w:r>
      <w:r w:rsidRPr="00EF68CC">
        <w:rPr>
          <w:i/>
          <w:iCs/>
          <w:sz w:val="24"/>
          <w:szCs w:val="24"/>
        </w:rPr>
        <w:t>rest in the Lord … do not fret</w:t>
      </w:r>
      <w:r w:rsidRPr="00EF68CC">
        <w:rPr>
          <w:sz w:val="24"/>
          <w:szCs w:val="24"/>
        </w:rPr>
        <w:t xml:space="preserve"> …”</w:t>
      </w:r>
    </w:p>
    <w:p w14:paraId="53BE9B6B" w14:textId="77777777" w:rsidR="001C13ED" w:rsidRPr="000B436A" w:rsidRDefault="001C13ED" w:rsidP="00F32F3A">
      <w:pPr>
        <w:pStyle w:val="NoSpacing"/>
        <w:rPr>
          <w:sz w:val="24"/>
          <w:szCs w:val="24"/>
        </w:rPr>
      </w:pPr>
    </w:p>
    <w:p w14:paraId="421A1D9E" w14:textId="787E7BF4" w:rsidR="007768C1" w:rsidRPr="000B436A" w:rsidRDefault="00B347FE" w:rsidP="00592648">
      <w:pPr>
        <w:pStyle w:val="NoSpacing"/>
        <w:numPr>
          <w:ilvl w:val="0"/>
          <w:numId w:val="39"/>
        </w:numPr>
        <w:rPr>
          <w:b/>
          <w:bCs/>
          <w:sz w:val="24"/>
          <w:szCs w:val="24"/>
        </w:rPr>
      </w:pPr>
      <w:r>
        <w:rPr>
          <w:b/>
          <w:bCs/>
          <w:sz w:val="24"/>
          <w:szCs w:val="24"/>
          <w:u w:val="single"/>
        </w:rPr>
        <w:t>People</w:t>
      </w:r>
    </w:p>
    <w:p w14:paraId="107FC008" w14:textId="4BFCB1FE" w:rsidR="00DB667A" w:rsidRPr="000B436A" w:rsidRDefault="00DB667A" w:rsidP="00DB667A">
      <w:pPr>
        <w:pStyle w:val="NoSpacing"/>
        <w:ind w:left="360"/>
        <w:rPr>
          <w:sz w:val="24"/>
          <w:szCs w:val="24"/>
        </w:rPr>
      </w:pPr>
      <w:proofErr w:type="gramStart"/>
      <w:r w:rsidRPr="000B436A">
        <w:rPr>
          <w:sz w:val="24"/>
          <w:szCs w:val="24"/>
        </w:rPr>
        <w:t>{{ various</w:t>
      </w:r>
      <w:proofErr w:type="gramEnd"/>
      <w:r w:rsidRPr="000B436A">
        <w:rPr>
          <w:sz w:val="24"/>
          <w:szCs w:val="24"/>
        </w:rPr>
        <w:t xml:space="preserve"> }}</w:t>
      </w:r>
    </w:p>
    <w:p w14:paraId="46DD458F" w14:textId="77777777" w:rsidR="00C157CA" w:rsidRPr="00C157CA" w:rsidRDefault="00C157CA" w:rsidP="00C157CA">
      <w:pPr>
        <w:pStyle w:val="NoSpacing"/>
        <w:rPr>
          <w:b/>
          <w:bCs/>
          <w:sz w:val="24"/>
          <w:szCs w:val="24"/>
        </w:rPr>
      </w:pPr>
    </w:p>
    <w:p w14:paraId="3461F9EE" w14:textId="170D673C" w:rsidR="00C157CA" w:rsidRDefault="00C157CA" w:rsidP="00B347FE">
      <w:pPr>
        <w:pStyle w:val="NoSpacing"/>
        <w:numPr>
          <w:ilvl w:val="0"/>
          <w:numId w:val="39"/>
        </w:numPr>
        <w:rPr>
          <w:b/>
          <w:bCs/>
          <w:sz w:val="24"/>
          <w:szCs w:val="24"/>
        </w:rPr>
      </w:pPr>
      <w:r w:rsidRPr="000F17FD">
        <w:rPr>
          <w:b/>
          <w:bCs/>
          <w:sz w:val="24"/>
          <w:szCs w:val="24"/>
          <w:u w:val="single"/>
        </w:rPr>
        <w:t xml:space="preserve">Children’s </w:t>
      </w:r>
      <w:r w:rsidR="00AF5676">
        <w:rPr>
          <w:b/>
          <w:bCs/>
          <w:sz w:val="24"/>
          <w:szCs w:val="24"/>
          <w:u w:val="single"/>
        </w:rPr>
        <w:t>Minister</w:t>
      </w:r>
      <w:r w:rsidRPr="000F17FD">
        <w:rPr>
          <w:b/>
          <w:bCs/>
          <w:sz w:val="24"/>
          <w:szCs w:val="24"/>
          <w:u w:val="single"/>
        </w:rPr>
        <w:t xml:space="preserve"> Update</w:t>
      </w:r>
      <w:r>
        <w:rPr>
          <w:b/>
          <w:bCs/>
          <w:sz w:val="24"/>
          <w:szCs w:val="24"/>
        </w:rPr>
        <w:t xml:space="preserve"> </w:t>
      </w:r>
      <w:r w:rsidR="00AF5676">
        <w:rPr>
          <w:sz w:val="24"/>
          <w:szCs w:val="24"/>
        </w:rPr>
        <w:t>– Jeremiah H.</w:t>
      </w:r>
    </w:p>
    <w:p w14:paraId="484A6D52" w14:textId="0802F9F5" w:rsidR="000F17FD" w:rsidRDefault="00AF5676" w:rsidP="000F17FD">
      <w:pPr>
        <w:pStyle w:val="NoSpacing"/>
        <w:ind w:left="360"/>
        <w:rPr>
          <w:sz w:val="24"/>
          <w:szCs w:val="24"/>
        </w:rPr>
      </w:pPr>
      <w:r>
        <w:rPr>
          <w:sz w:val="24"/>
          <w:szCs w:val="24"/>
        </w:rPr>
        <w:t>Easter Extravaganza with egg hunt</w:t>
      </w:r>
    </w:p>
    <w:p w14:paraId="158BDCC3" w14:textId="297E47C6" w:rsidR="00AF5676" w:rsidRDefault="00AF5676" w:rsidP="000F17FD">
      <w:pPr>
        <w:pStyle w:val="NoSpacing"/>
        <w:ind w:left="360"/>
        <w:rPr>
          <w:sz w:val="24"/>
          <w:szCs w:val="24"/>
        </w:rPr>
      </w:pPr>
      <w:r>
        <w:rPr>
          <w:sz w:val="24"/>
          <w:szCs w:val="24"/>
        </w:rPr>
        <w:t>3-5</w:t>
      </w:r>
      <w:r w:rsidRPr="00AF5676">
        <w:rPr>
          <w:sz w:val="24"/>
          <w:szCs w:val="24"/>
          <w:vertAlign w:val="superscript"/>
        </w:rPr>
        <w:t>th</w:t>
      </w:r>
      <w:r>
        <w:rPr>
          <w:sz w:val="24"/>
          <w:szCs w:val="24"/>
        </w:rPr>
        <w:t xml:space="preserve"> grade class has some behavioral issues</w:t>
      </w:r>
    </w:p>
    <w:p w14:paraId="507B7DB4" w14:textId="76F30AF6" w:rsidR="007768C1" w:rsidRPr="000B436A" w:rsidRDefault="007768C1" w:rsidP="00394509">
      <w:pPr>
        <w:pStyle w:val="NoSpacing"/>
        <w:ind w:left="-360" w:firstLine="45"/>
        <w:rPr>
          <w:sz w:val="24"/>
          <w:szCs w:val="24"/>
        </w:rPr>
      </w:pPr>
    </w:p>
    <w:p w14:paraId="2C924333" w14:textId="786361A9" w:rsidR="007768C1" w:rsidRPr="00FC60FE" w:rsidRDefault="00FE489F" w:rsidP="00FE489F">
      <w:pPr>
        <w:pStyle w:val="NoSpacing"/>
        <w:numPr>
          <w:ilvl w:val="0"/>
          <w:numId w:val="39"/>
        </w:numPr>
        <w:rPr>
          <w:b/>
          <w:bCs/>
          <w:sz w:val="24"/>
          <w:szCs w:val="24"/>
        </w:rPr>
      </w:pPr>
      <w:r>
        <w:rPr>
          <w:b/>
          <w:bCs/>
          <w:sz w:val="24"/>
          <w:szCs w:val="24"/>
          <w:u w:val="single"/>
        </w:rPr>
        <w:t xml:space="preserve">Sr. </w:t>
      </w:r>
      <w:r w:rsidR="00335D21" w:rsidRPr="000B436A">
        <w:rPr>
          <w:b/>
          <w:bCs/>
          <w:sz w:val="24"/>
          <w:szCs w:val="24"/>
          <w:u w:val="single"/>
        </w:rPr>
        <w:t>Ministry Search Updates</w:t>
      </w:r>
      <w:r w:rsidR="007B6069">
        <w:rPr>
          <w:b/>
          <w:bCs/>
          <w:sz w:val="24"/>
          <w:szCs w:val="24"/>
          <w:u w:val="single"/>
        </w:rPr>
        <w:t xml:space="preserve"> </w:t>
      </w:r>
      <w:r w:rsidR="007B6069">
        <w:rPr>
          <w:sz w:val="24"/>
          <w:szCs w:val="24"/>
        </w:rPr>
        <w:t>– Steve Awtrey</w:t>
      </w:r>
    </w:p>
    <w:p w14:paraId="7C97C763" w14:textId="77777777" w:rsidR="00FC60FE" w:rsidRPr="00FC60FE" w:rsidRDefault="00FC60FE" w:rsidP="00FC60FE">
      <w:pPr>
        <w:pStyle w:val="NoSpacing"/>
        <w:ind w:left="360"/>
        <w:rPr>
          <w:b/>
          <w:bCs/>
          <w:sz w:val="6"/>
          <w:szCs w:val="6"/>
        </w:rPr>
      </w:pPr>
    </w:p>
    <w:p w14:paraId="0AF1A7D1" w14:textId="2987479B" w:rsidR="00BE47E0" w:rsidRDefault="00BE47E0" w:rsidP="00FC60FE">
      <w:pPr>
        <w:pStyle w:val="NoSpacing"/>
        <w:numPr>
          <w:ilvl w:val="0"/>
          <w:numId w:val="48"/>
        </w:numPr>
        <w:rPr>
          <w:sz w:val="24"/>
          <w:szCs w:val="24"/>
        </w:rPr>
      </w:pPr>
      <w:r w:rsidRPr="00BE47E0">
        <w:rPr>
          <w:sz w:val="24"/>
          <w:szCs w:val="24"/>
        </w:rPr>
        <w:t xml:space="preserve">Summary Document on-line </w:t>
      </w:r>
      <w:hyperlink r:id="rId8" w:history="1">
        <w:r w:rsidRPr="00BE47E0">
          <w:rPr>
            <w:rStyle w:val="Hyperlink"/>
            <w:b/>
            <w:bCs/>
            <w:i/>
            <w:iCs/>
            <w:sz w:val="24"/>
            <w:szCs w:val="24"/>
          </w:rPr>
          <w:t>here</w:t>
        </w:r>
      </w:hyperlink>
      <w:r w:rsidRPr="00BE47E0">
        <w:rPr>
          <w:sz w:val="24"/>
          <w:szCs w:val="24"/>
        </w:rPr>
        <w:t xml:space="preserve"> </w:t>
      </w:r>
      <w:r>
        <w:rPr>
          <w:sz w:val="24"/>
          <w:szCs w:val="24"/>
        </w:rPr>
        <w:t xml:space="preserve">- </w:t>
      </w:r>
      <w:hyperlink r:id="rId9" w:history="1">
        <w:r w:rsidRPr="00AF6A31">
          <w:rPr>
            <w:rStyle w:val="Hyperlink"/>
            <w:sz w:val="24"/>
            <w:szCs w:val="24"/>
          </w:rPr>
          <w:t>https://tinyurl.com/yc8p8tyn</w:t>
        </w:r>
      </w:hyperlink>
      <w:r>
        <w:rPr>
          <w:sz w:val="24"/>
          <w:szCs w:val="24"/>
        </w:rPr>
        <w:t xml:space="preserve">.  </w:t>
      </w:r>
    </w:p>
    <w:p w14:paraId="4DD91468" w14:textId="77777777" w:rsidR="00FC60FE" w:rsidRPr="00FC60FE" w:rsidRDefault="00FC60FE" w:rsidP="00FC60FE">
      <w:pPr>
        <w:pStyle w:val="NoSpacing"/>
        <w:ind w:left="720"/>
        <w:rPr>
          <w:sz w:val="6"/>
          <w:szCs w:val="6"/>
        </w:rPr>
      </w:pPr>
    </w:p>
    <w:p w14:paraId="45BA27B3" w14:textId="2A954E2A" w:rsidR="00262474" w:rsidRPr="00551558" w:rsidRDefault="00262474" w:rsidP="00BE47E0">
      <w:pPr>
        <w:pStyle w:val="NoSpacing"/>
        <w:ind w:left="360"/>
        <w:rPr>
          <w:color w:val="833C0B" w:themeColor="accent2" w:themeShade="80"/>
          <w:sz w:val="24"/>
          <w:szCs w:val="24"/>
        </w:rPr>
      </w:pPr>
      <w:r w:rsidRPr="00551558">
        <w:rPr>
          <w:color w:val="833C0B" w:themeColor="accent2" w:themeShade="80"/>
          <w:sz w:val="24"/>
          <w:szCs w:val="24"/>
        </w:rPr>
        <w:t xml:space="preserve">Consider </w:t>
      </w:r>
      <w:r w:rsidRPr="00551558">
        <w:rPr>
          <w:b/>
          <w:bCs/>
          <w:i/>
          <w:iCs/>
          <w:color w:val="833C0B" w:themeColor="accent2" w:themeShade="80"/>
          <w:sz w:val="24"/>
          <w:szCs w:val="24"/>
        </w:rPr>
        <w:t>1 Samuel 16</w:t>
      </w:r>
      <w:r w:rsidRPr="00551558">
        <w:rPr>
          <w:color w:val="833C0B" w:themeColor="accent2" w:themeShade="80"/>
          <w:sz w:val="24"/>
          <w:szCs w:val="24"/>
        </w:rPr>
        <w:t xml:space="preserve"> and </w:t>
      </w:r>
      <w:r w:rsidRPr="00551558">
        <w:rPr>
          <w:b/>
          <w:bCs/>
          <w:i/>
          <w:iCs/>
          <w:color w:val="833C0B" w:themeColor="accent2" w:themeShade="80"/>
          <w:sz w:val="24"/>
          <w:szCs w:val="24"/>
        </w:rPr>
        <w:t>Judges 7</w:t>
      </w:r>
      <w:r w:rsidRPr="00551558">
        <w:rPr>
          <w:color w:val="833C0B" w:themeColor="accent2" w:themeShade="80"/>
          <w:sz w:val="24"/>
          <w:szCs w:val="24"/>
        </w:rPr>
        <w:t xml:space="preserve"> during this process.</w:t>
      </w:r>
    </w:p>
    <w:p w14:paraId="1288D204" w14:textId="77777777" w:rsidR="00262474" w:rsidRPr="00262474" w:rsidRDefault="00262474" w:rsidP="00BE47E0">
      <w:pPr>
        <w:pStyle w:val="NoSpacing"/>
        <w:ind w:left="360"/>
        <w:rPr>
          <w:sz w:val="6"/>
          <w:szCs w:val="6"/>
        </w:rPr>
      </w:pPr>
    </w:p>
    <w:p w14:paraId="435F511C" w14:textId="69B2F000" w:rsidR="009B003F" w:rsidRDefault="00AF5676" w:rsidP="00E34E08">
      <w:pPr>
        <w:pStyle w:val="NoSpacing"/>
        <w:numPr>
          <w:ilvl w:val="0"/>
          <w:numId w:val="20"/>
        </w:numPr>
        <w:rPr>
          <w:sz w:val="24"/>
          <w:szCs w:val="24"/>
        </w:rPr>
      </w:pPr>
      <w:r>
        <w:rPr>
          <w:sz w:val="24"/>
          <w:szCs w:val="24"/>
        </w:rPr>
        <w:t xml:space="preserve">The elders evaluated the four current candidates: Patrick Barber, Ethan Laster, Josh Nix, and Michael Santiago.  </w:t>
      </w:r>
    </w:p>
    <w:p w14:paraId="03850333" w14:textId="34773D13" w:rsidR="00AF5676" w:rsidRDefault="00AF5676" w:rsidP="00E34E08">
      <w:pPr>
        <w:pStyle w:val="NoSpacing"/>
        <w:numPr>
          <w:ilvl w:val="0"/>
          <w:numId w:val="20"/>
        </w:numPr>
        <w:rPr>
          <w:sz w:val="24"/>
          <w:szCs w:val="24"/>
        </w:rPr>
      </w:pPr>
      <w:r>
        <w:rPr>
          <w:sz w:val="24"/>
          <w:szCs w:val="24"/>
        </w:rPr>
        <w:t>The process for evaluation was as follows:</w:t>
      </w:r>
    </w:p>
    <w:p w14:paraId="7F0B0F8C" w14:textId="6B367BCC" w:rsidR="00AF5676" w:rsidRDefault="00AF5676" w:rsidP="00AF5676">
      <w:pPr>
        <w:pStyle w:val="NoSpacing"/>
        <w:numPr>
          <w:ilvl w:val="1"/>
          <w:numId w:val="20"/>
        </w:numPr>
        <w:ind w:firstLine="360"/>
        <w:rPr>
          <w:sz w:val="24"/>
          <w:szCs w:val="24"/>
        </w:rPr>
      </w:pPr>
      <w:r>
        <w:rPr>
          <w:sz w:val="24"/>
          <w:szCs w:val="24"/>
        </w:rPr>
        <w:t xml:space="preserve">Elders rank candidates cold – without input from </w:t>
      </w:r>
      <w:proofErr w:type="gramStart"/>
      <w:r>
        <w:rPr>
          <w:sz w:val="24"/>
          <w:szCs w:val="24"/>
        </w:rPr>
        <w:t>others</w:t>
      </w:r>
      <w:proofErr w:type="gramEnd"/>
    </w:p>
    <w:p w14:paraId="4556DAC2" w14:textId="26A1BBE8" w:rsidR="00AF5676" w:rsidRDefault="00AF5676" w:rsidP="00AF5676">
      <w:pPr>
        <w:pStyle w:val="NoSpacing"/>
        <w:numPr>
          <w:ilvl w:val="1"/>
          <w:numId w:val="20"/>
        </w:numPr>
        <w:ind w:firstLine="360"/>
        <w:rPr>
          <w:sz w:val="24"/>
          <w:szCs w:val="24"/>
        </w:rPr>
      </w:pPr>
      <w:r>
        <w:rPr>
          <w:sz w:val="24"/>
          <w:szCs w:val="24"/>
        </w:rPr>
        <w:t xml:space="preserve">Discuss </w:t>
      </w:r>
      <w:proofErr w:type="gramStart"/>
      <w:r>
        <w:rPr>
          <w:sz w:val="24"/>
          <w:szCs w:val="24"/>
        </w:rPr>
        <w:t>candidates</w:t>
      </w:r>
      <w:proofErr w:type="gramEnd"/>
    </w:p>
    <w:p w14:paraId="4D6F74D9" w14:textId="2AD0676F" w:rsidR="00AF5676" w:rsidRDefault="00AF5676" w:rsidP="00AF5676">
      <w:pPr>
        <w:pStyle w:val="NoSpacing"/>
        <w:numPr>
          <w:ilvl w:val="1"/>
          <w:numId w:val="20"/>
        </w:numPr>
        <w:ind w:firstLine="360"/>
        <w:rPr>
          <w:sz w:val="24"/>
          <w:szCs w:val="24"/>
        </w:rPr>
      </w:pPr>
      <w:r>
        <w:rPr>
          <w:sz w:val="24"/>
          <w:szCs w:val="24"/>
        </w:rPr>
        <w:t xml:space="preserve">Elders rank candidates </w:t>
      </w:r>
      <w:proofErr w:type="gramStart"/>
      <w:r>
        <w:rPr>
          <w:sz w:val="24"/>
          <w:szCs w:val="24"/>
        </w:rPr>
        <w:t>again</w:t>
      </w:r>
      <w:proofErr w:type="gramEnd"/>
    </w:p>
    <w:p w14:paraId="405335AB" w14:textId="007C40E4" w:rsidR="00AF5676" w:rsidRDefault="00AF5676" w:rsidP="00AF5676">
      <w:pPr>
        <w:pStyle w:val="NoSpacing"/>
        <w:numPr>
          <w:ilvl w:val="1"/>
          <w:numId w:val="20"/>
        </w:numPr>
        <w:ind w:firstLine="360"/>
        <w:rPr>
          <w:sz w:val="24"/>
          <w:szCs w:val="24"/>
        </w:rPr>
      </w:pPr>
      <w:r>
        <w:rPr>
          <w:sz w:val="24"/>
          <w:szCs w:val="24"/>
        </w:rPr>
        <w:t xml:space="preserve">Summarize second </w:t>
      </w:r>
      <w:proofErr w:type="gramStart"/>
      <w:r>
        <w:rPr>
          <w:sz w:val="24"/>
          <w:szCs w:val="24"/>
        </w:rPr>
        <w:t>rankings</w:t>
      </w:r>
      <w:proofErr w:type="gramEnd"/>
    </w:p>
    <w:p w14:paraId="602C6CF3" w14:textId="051E8FB8" w:rsidR="00AF5676" w:rsidRPr="00E34E08" w:rsidRDefault="00AF5676" w:rsidP="00AF5676">
      <w:pPr>
        <w:pStyle w:val="NoSpacing"/>
        <w:numPr>
          <w:ilvl w:val="1"/>
          <w:numId w:val="20"/>
        </w:numPr>
        <w:ind w:firstLine="360"/>
        <w:rPr>
          <w:sz w:val="24"/>
          <w:szCs w:val="24"/>
        </w:rPr>
      </w:pPr>
      <w:r>
        <w:rPr>
          <w:sz w:val="24"/>
          <w:szCs w:val="24"/>
        </w:rPr>
        <w:t>Discuss next steps (based on rankings)</w:t>
      </w:r>
    </w:p>
    <w:p w14:paraId="35907497" w14:textId="77777777" w:rsidR="00337998" w:rsidRPr="00FC60FE" w:rsidRDefault="00337998" w:rsidP="00337998">
      <w:pPr>
        <w:pStyle w:val="NoSpacing"/>
        <w:ind w:left="1800"/>
        <w:rPr>
          <w:sz w:val="6"/>
          <w:szCs w:val="6"/>
        </w:rPr>
      </w:pPr>
    </w:p>
    <w:p w14:paraId="3130B82F" w14:textId="5F69697D" w:rsidR="00DF6C1F" w:rsidRDefault="00DF6C1F" w:rsidP="00DF6C1F">
      <w:pPr>
        <w:pStyle w:val="NoSpacing"/>
        <w:ind w:left="720"/>
        <w:rPr>
          <w:sz w:val="24"/>
          <w:szCs w:val="24"/>
        </w:rPr>
      </w:pPr>
      <w:r>
        <w:rPr>
          <w:sz w:val="24"/>
          <w:szCs w:val="24"/>
        </w:rPr>
        <w:t xml:space="preserve">Results of rankings pre/post discussion noted at </w:t>
      </w:r>
      <w:r w:rsidRPr="00DF6C1F">
        <w:rPr>
          <w:b/>
          <w:bCs/>
          <w:color w:val="7030A0"/>
          <w:sz w:val="24"/>
          <w:szCs w:val="24"/>
        </w:rPr>
        <w:t>Attachment A</w:t>
      </w:r>
      <w:r>
        <w:rPr>
          <w:sz w:val="24"/>
          <w:szCs w:val="24"/>
        </w:rPr>
        <w:t>.</w:t>
      </w:r>
    </w:p>
    <w:p w14:paraId="7EA202AD" w14:textId="77777777" w:rsidR="00397BA5" w:rsidRDefault="00397BA5" w:rsidP="00DF6C1F">
      <w:pPr>
        <w:pStyle w:val="NoSpacing"/>
        <w:ind w:left="720"/>
        <w:rPr>
          <w:sz w:val="24"/>
          <w:szCs w:val="24"/>
        </w:rPr>
      </w:pPr>
    </w:p>
    <w:p w14:paraId="45031B92" w14:textId="2EC1162A" w:rsidR="00397BA5" w:rsidRDefault="00397BA5" w:rsidP="00397BA5">
      <w:pPr>
        <w:pStyle w:val="NoSpacing"/>
        <w:numPr>
          <w:ilvl w:val="0"/>
          <w:numId w:val="38"/>
        </w:numPr>
        <w:ind w:left="720"/>
        <w:rPr>
          <w:sz w:val="24"/>
          <w:szCs w:val="24"/>
        </w:rPr>
      </w:pPr>
      <w:r>
        <w:rPr>
          <w:sz w:val="24"/>
          <w:szCs w:val="24"/>
        </w:rPr>
        <w:t xml:space="preserve">Patrick Barber was considered worth a second Zoom interview.  The Vision Elders will work to schedule something with Patrick ASAP. Again, no need to schedule around elders’ availability and only need to worry about Vision Elders and Patrick’s timing/schedules.  As with other interviews, the same questions will be </w:t>
      </w:r>
      <w:r w:rsidR="000F073B">
        <w:rPr>
          <w:sz w:val="24"/>
          <w:szCs w:val="24"/>
        </w:rPr>
        <w:t>used,</w:t>
      </w:r>
      <w:r>
        <w:rPr>
          <w:sz w:val="24"/>
          <w:szCs w:val="24"/>
        </w:rPr>
        <w:t xml:space="preserve"> and the Zoom recording will be made available to all.</w:t>
      </w:r>
    </w:p>
    <w:p w14:paraId="090BF225" w14:textId="77777777" w:rsidR="00397BA5" w:rsidRDefault="00397BA5" w:rsidP="00397BA5">
      <w:pPr>
        <w:pStyle w:val="NoSpacing"/>
        <w:ind w:left="720"/>
        <w:rPr>
          <w:sz w:val="24"/>
          <w:szCs w:val="24"/>
        </w:rPr>
      </w:pPr>
    </w:p>
    <w:p w14:paraId="6FECEB94" w14:textId="1A28625C" w:rsidR="00397BA5" w:rsidRDefault="00397BA5" w:rsidP="00397BA5">
      <w:pPr>
        <w:pStyle w:val="NoSpacing"/>
        <w:numPr>
          <w:ilvl w:val="0"/>
          <w:numId w:val="38"/>
        </w:numPr>
        <w:ind w:left="720"/>
        <w:rPr>
          <w:sz w:val="24"/>
          <w:szCs w:val="24"/>
        </w:rPr>
      </w:pPr>
      <w:r>
        <w:rPr>
          <w:sz w:val="24"/>
          <w:szCs w:val="24"/>
        </w:rPr>
        <w:t>Recommendations – the Vision Elders have also been tasked with following up on recommendations for the top three candidates – Ethan Laster, Patrick Barber, and Michael Santiago.</w:t>
      </w:r>
    </w:p>
    <w:p w14:paraId="209BAF3D" w14:textId="77777777" w:rsidR="00F75A0D" w:rsidRDefault="00F75A0D" w:rsidP="00F75A0D">
      <w:pPr>
        <w:pStyle w:val="NoSpacing"/>
        <w:ind w:left="720"/>
        <w:rPr>
          <w:sz w:val="24"/>
          <w:szCs w:val="24"/>
        </w:rPr>
      </w:pPr>
    </w:p>
    <w:p w14:paraId="5E083BE7" w14:textId="6F3D2005" w:rsidR="00397BA5" w:rsidRDefault="00397BA5" w:rsidP="00397BA5">
      <w:pPr>
        <w:pStyle w:val="NoSpacing"/>
        <w:numPr>
          <w:ilvl w:val="0"/>
          <w:numId w:val="38"/>
        </w:numPr>
        <w:ind w:left="720"/>
        <w:rPr>
          <w:sz w:val="24"/>
          <w:szCs w:val="24"/>
        </w:rPr>
      </w:pPr>
      <w:r>
        <w:rPr>
          <w:sz w:val="24"/>
          <w:szCs w:val="24"/>
        </w:rPr>
        <w:t xml:space="preserve">After reviewing Patrick Barber’s second interview the elders will decide which two </w:t>
      </w:r>
      <w:proofErr w:type="gramStart"/>
      <w:r>
        <w:rPr>
          <w:sz w:val="24"/>
          <w:szCs w:val="24"/>
        </w:rPr>
        <w:t>candidates</w:t>
      </w:r>
      <w:proofErr w:type="gramEnd"/>
      <w:r>
        <w:rPr>
          <w:sz w:val="24"/>
          <w:szCs w:val="24"/>
        </w:rPr>
        <w:t xml:space="preserve"> we would bring in to spend a weekend and preach.  It is preferable if candidates can preach </w:t>
      </w:r>
      <w:r w:rsidR="002857FE">
        <w:rPr>
          <w:sz w:val="24"/>
          <w:szCs w:val="24"/>
        </w:rPr>
        <w:t>back-to-back</w:t>
      </w:r>
      <w:r>
        <w:rPr>
          <w:sz w:val="24"/>
          <w:szCs w:val="24"/>
        </w:rPr>
        <w:t xml:space="preserve"> on two contiguous Sundays. The intent is to give the congregation a look at the candidates and allow the elders to decide if one, both, or neither are worth bringing back for a second weekend which would involve more meetings along with the Sunday preaching.</w:t>
      </w:r>
    </w:p>
    <w:p w14:paraId="2CC46113" w14:textId="77777777" w:rsidR="0071495A" w:rsidRPr="0071495A" w:rsidRDefault="0071495A" w:rsidP="0071495A">
      <w:pPr>
        <w:pStyle w:val="NoSpacing"/>
        <w:rPr>
          <w:sz w:val="6"/>
          <w:szCs w:val="6"/>
        </w:rPr>
      </w:pPr>
    </w:p>
    <w:p w14:paraId="38E9953D" w14:textId="4F52CF6E" w:rsidR="0071495A" w:rsidRDefault="0071495A" w:rsidP="0071495A">
      <w:pPr>
        <w:pStyle w:val="NoSpacing"/>
        <w:ind w:left="720"/>
        <w:rPr>
          <w:sz w:val="24"/>
          <w:szCs w:val="24"/>
        </w:rPr>
      </w:pPr>
      <w:r w:rsidRPr="00235915">
        <w:rPr>
          <w:b/>
          <w:bCs/>
          <w:sz w:val="24"/>
          <w:szCs w:val="24"/>
        </w:rPr>
        <w:t>Jeff Kryder is out April 14 so it would be a good Sunday for a guest speaker</w:t>
      </w:r>
      <w:r>
        <w:rPr>
          <w:sz w:val="24"/>
          <w:szCs w:val="24"/>
        </w:rPr>
        <w:t xml:space="preserve">. </w:t>
      </w:r>
    </w:p>
    <w:p w14:paraId="27F7E5E1" w14:textId="77777777" w:rsidR="00F75A0D" w:rsidRDefault="00F75A0D" w:rsidP="00F75A0D">
      <w:pPr>
        <w:pStyle w:val="NoSpacing"/>
        <w:ind w:left="720"/>
        <w:rPr>
          <w:sz w:val="24"/>
          <w:szCs w:val="24"/>
        </w:rPr>
      </w:pPr>
    </w:p>
    <w:p w14:paraId="2B37E754" w14:textId="13068C1A" w:rsidR="00397BA5" w:rsidRDefault="001137FD" w:rsidP="00397BA5">
      <w:pPr>
        <w:pStyle w:val="NoSpacing"/>
        <w:numPr>
          <w:ilvl w:val="0"/>
          <w:numId w:val="38"/>
        </w:numPr>
        <w:ind w:left="720"/>
        <w:rPr>
          <w:sz w:val="24"/>
          <w:szCs w:val="24"/>
        </w:rPr>
      </w:pPr>
      <w:r>
        <w:rPr>
          <w:sz w:val="24"/>
          <w:szCs w:val="24"/>
        </w:rPr>
        <w:t xml:space="preserve">The </w:t>
      </w:r>
      <w:r w:rsidR="00397BA5">
        <w:rPr>
          <w:sz w:val="24"/>
          <w:szCs w:val="24"/>
        </w:rPr>
        <w:t xml:space="preserve">Elders will make the decision on </w:t>
      </w:r>
      <w:r w:rsidR="00F75A0D">
        <w:rPr>
          <w:sz w:val="24"/>
          <w:szCs w:val="24"/>
        </w:rPr>
        <w:t>the minister to replace Jeff Kryder.  The elders should prepare to discuss the pros and cons of any candidates that have made it past the 2</w:t>
      </w:r>
      <w:r w:rsidR="00F75A0D" w:rsidRPr="00F75A0D">
        <w:rPr>
          <w:sz w:val="24"/>
          <w:szCs w:val="24"/>
          <w:vertAlign w:val="superscript"/>
        </w:rPr>
        <w:t>nd</w:t>
      </w:r>
      <w:r w:rsidR="00F75A0D">
        <w:rPr>
          <w:sz w:val="24"/>
          <w:szCs w:val="24"/>
        </w:rPr>
        <w:t xml:space="preserve"> on-site visit.  It is expected that there will be elders with differing opinions on candidates and we will need to come to a consensus.  A unanimous decision is unlikely, but we need to come to a consensus and then be unified in supporting the decision and the recommendation to the congregation</w:t>
      </w:r>
      <w:r w:rsidR="00363C8A">
        <w:rPr>
          <w:sz w:val="24"/>
          <w:szCs w:val="24"/>
        </w:rPr>
        <w:t xml:space="preserve"> (see also #s </w:t>
      </w:r>
      <w:r w:rsidR="00363C8A" w:rsidRPr="00363C8A">
        <w:rPr>
          <w:b/>
          <w:bCs/>
          <w:sz w:val="24"/>
          <w:szCs w:val="24"/>
        </w:rPr>
        <w:t xml:space="preserve">4 </w:t>
      </w:r>
      <w:r w:rsidR="00363C8A">
        <w:rPr>
          <w:sz w:val="24"/>
          <w:szCs w:val="24"/>
        </w:rPr>
        <w:t xml:space="preserve">&amp; </w:t>
      </w:r>
      <w:r w:rsidR="00363C8A" w:rsidRPr="00363C8A">
        <w:rPr>
          <w:b/>
          <w:bCs/>
          <w:sz w:val="24"/>
          <w:szCs w:val="24"/>
        </w:rPr>
        <w:t>5</w:t>
      </w:r>
      <w:r w:rsidR="00363C8A">
        <w:rPr>
          <w:sz w:val="24"/>
          <w:szCs w:val="24"/>
        </w:rPr>
        <w:t xml:space="preserve"> of the </w:t>
      </w:r>
      <w:r w:rsidR="00363C8A" w:rsidRPr="00363C8A">
        <w:rPr>
          <w:b/>
          <w:bCs/>
          <w:i/>
          <w:iCs/>
          <w:sz w:val="24"/>
          <w:szCs w:val="24"/>
        </w:rPr>
        <w:t>Sheperd’s Covenant</w:t>
      </w:r>
      <w:r w:rsidR="00363C8A">
        <w:rPr>
          <w:sz w:val="24"/>
          <w:szCs w:val="24"/>
        </w:rPr>
        <w:t xml:space="preserve"> </w:t>
      </w:r>
      <w:hyperlink r:id="rId10" w:history="1">
        <w:r w:rsidR="00363C8A" w:rsidRPr="00363C8A">
          <w:rPr>
            <w:rStyle w:val="Hyperlink"/>
            <w:b/>
            <w:bCs/>
            <w:i/>
            <w:iCs/>
            <w:sz w:val="24"/>
            <w:szCs w:val="24"/>
          </w:rPr>
          <w:t>here</w:t>
        </w:r>
      </w:hyperlink>
      <w:r w:rsidR="00363C8A">
        <w:rPr>
          <w:sz w:val="24"/>
          <w:szCs w:val="24"/>
        </w:rPr>
        <w:t xml:space="preserve"> - </w:t>
      </w:r>
      <w:hyperlink r:id="rId11" w:history="1">
        <w:r w:rsidR="00363C8A" w:rsidRPr="00AF6A31">
          <w:rPr>
            <w:rStyle w:val="Hyperlink"/>
            <w:sz w:val="24"/>
            <w:szCs w:val="24"/>
          </w:rPr>
          <w:t>https://tinyurl.com/arbttkcc</w:t>
        </w:r>
      </w:hyperlink>
      <w:r w:rsidR="00363C8A">
        <w:rPr>
          <w:sz w:val="24"/>
          <w:szCs w:val="24"/>
        </w:rPr>
        <w:t>)</w:t>
      </w:r>
      <w:r w:rsidR="00F75A0D">
        <w:rPr>
          <w:sz w:val="24"/>
          <w:szCs w:val="24"/>
        </w:rPr>
        <w:t>.</w:t>
      </w:r>
      <w:r w:rsidR="00363C8A">
        <w:rPr>
          <w:sz w:val="24"/>
          <w:szCs w:val="24"/>
        </w:rPr>
        <w:t xml:space="preserve"> </w:t>
      </w:r>
    </w:p>
    <w:p w14:paraId="13B4E8AC" w14:textId="77777777" w:rsidR="00E46694" w:rsidRDefault="00E46694" w:rsidP="00E46694">
      <w:pPr>
        <w:pStyle w:val="NoSpacing"/>
        <w:ind w:left="720"/>
        <w:rPr>
          <w:sz w:val="24"/>
          <w:szCs w:val="24"/>
        </w:rPr>
      </w:pPr>
    </w:p>
    <w:p w14:paraId="05E9FD36" w14:textId="51B123BD" w:rsidR="00E46694" w:rsidRDefault="00E46694" w:rsidP="00397BA5">
      <w:pPr>
        <w:pStyle w:val="NoSpacing"/>
        <w:numPr>
          <w:ilvl w:val="0"/>
          <w:numId w:val="38"/>
        </w:numPr>
        <w:ind w:left="720"/>
        <w:rPr>
          <w:sz w:val="24"/>
          <w:szCs w:val="24"/>
        </w:rPr>
      </w:pPr>
      <w:r>
        <w:rPr>
          <w:sz w:val="24"/>
          <w:szCs w:val="24"/>
        </w:rPr>
        <w:lastRenderedPageBreak/>
        <w:t>Summary of next steps:</w:t>
      </w:r>
    </w:p>
    <w:p w14:paraId="70834B17" w14:textId="77777777" w:rsidR="00E46694" w:rsidRPr="00E34F22" w:rsidRDefault="00E46694" w:rsidP="00E46694">
      <w:pPr>
        <w:pStyle w:val="ListParagraph"/>
        <w:rPr>
          <w:sz w:val="4"/>
          <w:szCs w:val="4"/>
        </w:rPr>
      </w:pPr>
    </w:p>
    <w:p w14:paraId="504B36D4" w14:textId="5F445F98" w:rsidR="00E46694" w:rsidRDefault="00E46694" w:rsidP="00E46694">
      <w:pPr>
        <w:pStyle w:val="NoSpacing"/>
        <w:numPr>
          <w:ilvl w:val="1"/>
          <w:numId w:val="38"/>
        </w:numPr>
        <w:rPr>
          <w:sz w:val="24"/>
          <w:szCs w:val="24"/>
        </w:rPr>
      </w:pPr>
      <w:r>
        <w:rPr>
          <w:sz w:val="24"/>
          <w:szCs w:val="24"/>
        </w:rPr>
        <w:t>Hold 2</w:t>
      </w:r>
      <w:r w:rsidRPr="00E46694">
        <w:rPr>
          <w:sz w:val="24"/>
          <w:szCs w:val="24"/>
          <w:vertAlign w:val="superscript"/>
        </w:rPr>
        <w:t>nd</w:t>
      </w:r>
      <w:r>
        <w:rPr>
          <w:sz w:val="24"/>
          <w:szCs w:val="24"/>
        </w:rPr>
        <w:t xml:space="preserve"> interview with Patrick Barber</w:t>
      </w:r>
    </w:p>
    <w:p w14:paraId="31F04C68" w14:textId="288D0475" w:rsidR="00E46694" w:rsidRDefault="00E46694" w:rsidP="00E46694">
      <w:pPr>
        <w:pStyle w:val="NoSpacing"/>
        <w:numPr>
          <w:ilvl w:val="1"/>
          <w:numId w:val="38"/>
        </w:numPr>
        <w:rPr>
          <w:sz w:val="24"/>
          <w:szCs w:val="24"/>
        </w:rPr>
      </w:pPr>
      <w:r>
        <w:rPr>
          <w:sz w:val="24"/>
          <w:szCs w:val="24"/>
        </w:rPr>
        <w:t xml:space="preserve">Vision Elders </w:t>
      </w:r>
      <w:r w:rsidRPr="00365723">
        <w:rPr>
          <w:b/>
          <w:bCs/>
          <w:i/>
          <w:iCs/>
          <w:sz w:val="24"/>
          <w:szCs w:val="24"/>
        </w:rPr>
        <w:t>review recommendations</w:t>
      </w:r>
      <w:r>
        <w:rPr>
          <w:sz w:val="24"/>
          <w:szCs w:val="24"/>
        </w:rPr>
        <w:t xml:space="preserve"> for Michael Santiago, Patrick Barber, Ethan Laster</w:t>
      </w:r>
    </w:p>
    <w:p w14:paraId="6AFFAADE" w14:textId="20B46858" w:rsidR="00E46694" w:rsidRDefault="00E46694" w:rsidP="00E46694">
      <w:pPr>
        <w:pStyle w:val="NoSpacing"/>
        <w:numPr>
          <w:ilvl w:val="1"/>
          <w:numId w:val="38"/>
        </w:numPr>
        <w:rPr>
          <w:sz w:val="24"/>
          <w:szCs w:val="24"/>
        </w:rPr>
      </w:pPr>
      <w:r>
        <w:rPr>
          <w:sz w:val="24"/>
          <w:szCs w:val="24"/>
        </w:rPr>
        <w:t xml:space="preserve">Elders review Patrick Barber Zoom </w:t>
      </w:r>
    </w:p>
    <w:p w14:paraId="46E089D2" w14:textId="49DBB835" w:rsidR="00E46694" w:rsidRDefault="00E46694" w:rsidP="00E46694">
      <w:pPr>
        <w:pStyle w:val="NoSpacing"/>
        <w:numPr>
          <w:ilvl w:val="2"/>
          <w:numId w:val="38"/>
        </w:numPr>
        <w:rPr>
          <w:sz w:val="24"/>
          <w:szCs w:val="24"/>
        </w:rPr>
      </w:pPr>
      <w:r>
        <w:rPr>
          <w:sz w:val="24"/>
          <w:szCs w:val="24"/>
        </w:rPr>
        <w:t xml:space="preserve">Decide to bring in Patrick and/or Michael Santiago for on-site </w:t>
      </w:r>
      <w:r w:rsidR="000F073B">
        <w:rPr>
          <w:sz w:val="24"/>
          <w:szCs w:val="24"/>
        </w:rPr>
        <w:t>preaching.</w:t>
      </w:r>
    </w:p>
    <w:p w14:paraId="2CC017C3" w14:textId="6C0AAF89" w:rsidR="00E46694" w:rsidRDefault="00E46694" w:rsidP="00E46694">
      <w:pPr>
        <w:pStyle w:val="NoSpacing"/>
        <w:numPr>
          <w:ilvl w:val="1"/>
          <w:numId w:val="38"/>
        </w:numPr>
        <w:rPr>
          <w:sz w:val="24"/>
          <w:szCs w:val="24"/>
        </w:rPr>
      </w:pPr>
      <w:r>
        <w:rPr>
          <w:sz w:val="24"/>
          <w:szCs w:val="24"/>
        </w:rPr>
        <w:t xml:space="preserve">Schedule on-site preaching weekend (hopefully contiguous) for top two </w:t>
      </w:r>
      <w:r w:rsidR="00A11913">
        <w:rPr>
          <w:sz w:val="24"/>
          <w:szCs w:val="24"/>
        </w:rPr>
        <w:t>candidates.</w:t>
      </w:r>
      <w:r w:rsidR="0071495A">
        <w:rPr>
          <w:sz w:val="24"/>
          <w:szCs w:val="24"/>
        </w:rPr>
        <w:t xml:space="preserve"> Jeff Kryder out April 14 so a good day for a guest preacher. </w:t>
      </w:r>
    </w:p>
    <w:p w14:paraId="5484D8DC" w14:textId="601B4AAE" w:rsidR="00A11913" w:rsidRDefault="00A11913" w:rsidP="00A11913">
      <w:pPr>
        <w:pStyle w:val="NoSpacing"/>
        <w:numPr>
          <w:ilvl w:val="2"/>
          <w:numId w:val="38"/>
        </w:numPr>
        <w:rPr>
          <w:sz w:val="24"/>
          <w:szCs w:val="24"/>
        </w:rPr>
      </w:pPr>
      <w:r>
        <w:rPr>
          <w:sz w:val="24"/>
          <w:szCs w:val="24"/>
        </w:rPr>
        <w:t>Evaluate weekend with candidates.</w:t>
      </w:r>
    </w:p>
    <w:p w14:paraId="11198FC4" w14:textId="539926F1" w:rsidR="00A11913" w:rsidRDefault="00A11913" w:rsidP="00A11913">
      <w:pPr>
        <w:pStyle w:val="NoSpacing"/>
        <w:numPr>
          <w:ilvl w:val="2"/>
          <w:numId w:val="38"/>
        </w:numPr>
        <w:rPr>
          <w:sz w:val="24"/>
          <w:szCs w:val="24"/>
        </w:rPr>
      </w:pPr>
      <w:r>
        <w:rPr>
          <w:sz w:val="24"/>
          <w:szCs w:val="24"/>
        </w:rPr>
        <w:t xml:space="preserve">Get input from </w:t>
      </w:r>
      <w:r w:rsidR="00BE47E0">
        <w:rPr>
          <w:sz w:val="24"/>
          <w:szCs w:val="24"/>
        </w:rPr>
        <w:t>congregation.</w:t>
      </w:r>
    </w:p>
    <w:p w14:paraId="6C65E389" w14:textId="5EC62619" w:rsidR="00A11913" w:rsidRDefault="00A11913" w:rsidP="00E46694">
      <w:pPr>
        <w:pStyle w:val="NoSpacing"/>
        <w:numPr>
          <w:ilvl w:val="1"/>
          <w:numId w:val="38"/>
        </w:numPr>
        <w:rPr>
          <w:sz w:val="24"/>
          <w:szCs w:val="24"/>
        </w:rPr>
      </w:pPr>
      <w:r>
        <w:rPr>
          <w:sz w:val="24"/>
          <w:szCs w:val="24"/>
        </w:rPr>
        <w:t xml:space="preserve">Schedule </w:t>
      </w:r>
      <w:r w:rsidR="00656315">
        <w:rPr>
          <w:sz w:val="24"/>
          <w:szCs w:val="24"/>
        </w:rPr>
        <w:t>a second</w:t>
      </w:r>
      <w:r>
        <w:rPr>
          <w:sz w:val="24"/>
          <w:szCs w:val="24"/>
        </w:rPr>
        <w:t xml:space="preserve"> on-site peaching weekend with more structured time with elders and key members of congregation.</w:t>
      </w:r>
    </w:p>
    <w:p w14:paraId="2239FFB5" w14:textId="77777777" w:rsidR="00BE47E0" w:rsidRDefault="00BE47E0" w:rsidP="00BE47E0">
      <w:pPr>
        <w:pStyle w:val="NoSpacing"/>
        <w:ind w:left="360"/>
        <w:rPr>
          <w:sz w:val="24"/>
          <w:szCs w:val="24"/>
        </w:rPr>
      </w:pPr>
    </w:p>
    <w:p w14:paraId="5206FA87" w14:textId="0AEC31AA" w:rsidR="00BE47E0" w:rsidRPr="00BE47E0" w:rsidRDefault="00BE47E0" w:rsidP="00BE47E0">
      <w:pPr>
        <w:pStyle w:val="NoSpacing"/>
        <w:numPr>
          <w:ilvl w:val="0"/>
          <w:numId w:val="38"/>
        </w:numPr>
        <w:rPr>
          <w:b/>
          <w:bCs/>
          <w:sz w:val="24"/>
          <w:szCs w:val="24"/>
        </w:rPr>
      </w:pPr>
      <w:r w:rsidRPr="00BE47E0">
        <w:rPr>
          <w:b/>
          <w:bCs/>
          <w:sz w:val="24"/>
          <w:szCs w:val="24"/>
        </w:rPr>
        <w:t>Gap Analysis</w:t>
      </w:r>
    </w:p>
    <w:p w14:paraId="4DA4DF37" w14:textId="547733D4" w:rsidR="00AF5676" w:rsidRDefault="00BE47E0" w:rsidP="00E34F22">
      <w:pPr>
        <w:pStyle w:val="NoSpacing"/>
        <w:ind w:left="360"/>
        <w:rPr>
          <w:sz w:val="24"/>
          <w:szCs w:val="24"/>
        </w:rPr>
      </w:pPr>
      <w:r>
        <w:rPr>
          <w:sz w:val="24"/>
          <w:szCs w:val="24"/>
        </w:rPr>
        <w:t xml:space="preserve">After </w:t>
      </w:r>
      <w:r w:rsidR="00656315">
        <w:rPr>
          <w:sz w:val="24"/>
          <w:szCs w:val="24"/>
        </w:rPr>
        <w:t>hiring</w:t>
      </w:r>
      <w:r>
        <w:rPr>
          <w:sz w:val="24"/>
          <w:szCs w:val="24"/>
        </w:rPr>
        <w:t xml:space="preserve"> </w:t>
      </w:r>
      <w:proofErr w:type="gramStart"/>
      <w:r>
        <w:rPr>
          <w:sz w:val="24"/>
          <w:szCs w:val="24"/>
        </w:rPr>
        <w:t>of</w:t>
      </w:r>
      <w:proofErr w:type="gramEnd"/>
      <w:r>
        <w:rPr>
          <w:sz w:val="24"/>
          <w:szCs w:val="24"/>
        </w:rPr>
        <w:t xml:space="preserve"> pulpit </w:t>
      </w:r>
      <w:proofErr w:type="gramStart"/>
      <w:r>
        <w:rPr>
          <w:sz w:val="24"/>
          <w:szCs w:val="24"/>
        </w:rPr>
        <w:t>minister</w:t>
      </w:r>
      <w:proofErr w:type="gramEnd"/>
      <w:r>
        <w:rPr>
          <w:sz w:val="24"/>
          <w:szCs w:val="24"/>
        </w:rPr>
        <w:t xml:space="preserve"> the elders need to understand if there are gaps between current abilities, what can be learned, and what is still needed.  </w:t>
      </w:r>
      <w:r w:rsidR="00E34F22">
        <w:rPr>
          <w:sz w:val="24"/>
          <w:szCs w:val="24"/>
        </w:rPr>
        <w:t xml:space="preserve">See </w:t>
      </w:r>
      <w:r w:rsidR="00E34F22" w:rsidRPr="00E34F22">
        <w:rPr>
          <w:b/>
          <w:bCs/>
          <w:color w:val="7030A0"/>
          <w:sz w:val="24"/>
          <w:szCs w:val="24"/>
        </w:rPr>
        <w:t>Attachment C</w:t>
      </w:r>
      <w:r w:rsidR="00E34F22" w:rsidRPr="00E34F22">
        <w:rPr>
          <w:color w:val="7030A0"/>
          <w:sz w:val="24"/>
          <w:szCs w:val="24"/>
        </w:rPr>
        <w:t xml:space="preserve"> </w:t>
      </w:r>
      <w:r w:rsidR="00E34F22">
        <w:rPr>
          <w:sz w:val="24"/>
          <w:szCs w:val="24"/>
        </w:rPr>
        <w:t>for the five attributes of a minister.</w:t>
      </w:r>
      <w:r w:rsidR="00365723">
        <w:rPr>
          <w:sz w:val="24"/>
          <w:szCs w:val="24"/>
        </w:rPr>
        <w:t xml:space="preserve"> Are we willing to hire to fill the gaps?  How do we on-board and support the new minister? </w:t>
      </w:r>
    </w:p>
    <w:p w14:paraId="39102978" w14:textId="77777777" w:rsidR="00E46694" w:rsidRPr="00337998" w:rsidRDefault="00E46694" w:rsidP="00337998">
      <w:pPr>
        <w:pStyle w:val="NoSpacing"/>
        <w:ind w:left="1800"/>
        <w:rPr>
          <w:sz w:val="24"/>
          <w:szCs w:val="24"/>
        </w:rPr>
      </w:pPr>
    </w:p>
    <w:p w14:paraId="2466BD1E" w14:textId="77777777" w:rsidR="00E60699" w:rsidRPr="00DF6C1F" w:rsidRDefault="00E60699" w:rsidP="0032687D">
      <w:pPr>
        <w:pStyle w:val="NoSpacing"/>
        <w:numPr>
          <w:ilvl w:val="0"/>
          <w:numId w:val="39"/>
        </w:numPr>
        <w:rPr>
          <w:sz w:val="24"/>
          <w:szCs w:val="24"/>
        </w:rPr>
      </w:pPr>
      <w:r w:rsidRPr="00E60699">
        <w:rPr>
          <w:b/>
          <w:bCs/>
          <w:sz w:val="24"/>
          <w:szCs w:val="24"/>
          <w:u w:val="single"/>
        </w:rPr>
        <w:t>Faith in Action</w:t>
      </w:r>
      <w:r w:rsidRPr="00E60699">
        <w:rPr>
          <w:b/>
          <w:bCs/>
          <w:sz w:val="24"/>
          <w:szCs w:val="24"/>
        </w:rPr>
        <w:t xml:space="preserve"> – April 21, 2024</w:t>
      </w:r>
    </w:p>
    <w:p w14:paraId="0470A333" w14:textId="1A3F2B0E" w:rsidR="00DF6C1F" w:rsidRDefault="00DF6C1F" w:rsidP="00DF6C1F">
      <w:pPr>
        <w:pStyle w:val="NoSpacing"/>
        <w:ind w:left="360"/>
        <w:rPr>
          <w:sz w:val="24"/>
          <w:szCs w:val="24"/>
        </w:rPr>
      </w:pPr>
      <w:r>
        <w:rPr>
          <w:sz w:val="24"/>
          <w:szCs w:val="24"/>
        </w:rPr>
        <w:t xml:space="preserve">Steve Awtrey will be on a beach somewhere so Don Fitzgerald and Bret Blackford will help get a list of projects and direct work crews.  There will be a combination of projects around the building as well as a few at neighborhood homes. </w:t>
      </w:r>
    </w:p>
    <w:p w14:paraId="0AB0905C" w14:textId="77777777" w:rsidR="00DF6C1F" w:rsidRPr="00DF6C1F" w:rsidRDefault="00DF6C1F" w:rsidP="00DF6C1F">
      <w:pPr>
        <w:pStyle w:val="NoSpacing"/>
        <w:ind w:left="360"/>
        <w:rPr>
          <w:sz w:val="6"/>
          <w:szCs w:val="6"/>
        </w:rPr>
      </w:pPr>
    </w:p>
    <w:p w14:paraId="799771A4" w14:textId="243CC8A9" w:rsidR="00DF6C1F" w:rsidRPr="00DF6C1F" w:rsidRDefault="00DF6C1F" w:rsidP="00DF6C1F">
      <w:pPr>
        <w:pStyle w:val="NoSpacing"/>
        <w:ind w:left="360"/>
        <w:rPr>
          <w:sz w:val="24"/>
          <w:szCs w:val="24"/>
        </w:rPr>
      </w:pPr>
      <w:r>
        <w:rPr>
          <w:sz w:val="24"/>
          <w:szCs w:val="24"/>
        </w:rPr>
        <w:t xml:space="preserve">The on-going list of building projects is available on-line </w:t>
      </w:r>
      <w:hyperlink r:id="rId12" w:anchor="gid=1724025130" w:history="1">
        <w:r w:rsidRPr="00DF6C1F">
          <w:rPr>
            <w:rStyle w:val="Hyperlink"/>
            <w:b/>
            <w:bCs/>
            <w:i/>
            <w:iCs/>
            <w:sz w:val="24"/>
            <w:szCs w:val="24"/>
          </w:rPr>
          <w:t>here</w:t>
        </w:r>
      </w:hyperlink>
      <w:r>
        <w:rPr>
          <w:sz w:val="24"/>
          <w:szCs w:val="24"/>
        </w:rPr>
        <w:t xml:space="preserve"> - </w:t>
      </w:r>
      <w:hyperlink r:id="rId13" w:history="1">
        <w:r w:rsidRPr="00AF6A31">
          <w:rPr>
            <w:rStyle w:val="Hyperlink"/>
            <w:sz w:val="24"/>
            <w:szCs w:val="24"/>
          </w:rPr>
          <w:t>https://tinyurl.com/2svvj695</w:t>
        </w:r>
      </w:hyperlink>
      <w:r>
        <w:rPr>
          <w:sz w:val="24"/>
          <w:szCs w:val="24"/>
        </w:rPr>
        <w:t xml:space="preserve">. </w:t>
      </w:r>
    </w:p>
    <w:p w14:paraId="71276A74" w14:textId="77777777" w:rsidR="00E60699" w:rsidRPr="00E60699" w:rsidRDefault="00E60699" w:rsidP="00E60699">
      <w:pPr>
        <w:pStyle w:val="NoSpacing"/>
        <w:ind w:left="360"/>
        <w:rPr>
          <w:sz w:val="24"/>
          <w:szCs w:val="24"/>
        </w:rPr>
      </w:pPr>
    </w:p>
    <w:p w14:paraId="3BBCDF79" w14:textId="3C0BC0E2" w:rsidR="009E16A8" w:rsidRPr="00E60699" w:rsidRDefault="00E60699" w:rsidP="0032687D">
      <w:pPr>
        <w:pStyle w:val="NoSpacing"/>
        <w:numPr>
          <w:ilvl w:val="0"/>
          <w:numId w:val="39"/>
        </w:numPr>
        <w:rPr>
          <w:sz w:val="24"/>
          <w:szCs w:val="24"/>
        </w:rPr>
      </w:pPr>
      <w:r>
        <w:rPr>
          <w:b/>
          <w:bCs/>
          <w:sz w:val="24"/>
          <w:szCs w:val="24"/>
          <w:u w:val="single"/>
        </w:rPr>
        <w:t>France (Marseilles)</w:t>
      </w:r>
    </w:p>
    <w:p w14:paraId="1CD801F5" w14:textId="6E349838" w:rsidR="00B1588F" w:rsidRDefault="00DF6C1F" w:rsidP="00DF6C1F">
      <w:pPr>
        <w:pStyle w:val="NoSpacing"/>
        <w:ind w:left="360"/>
        <w:rPr>
          <w:sz w:val="24"/>
          <w:szCs w:val="24"/>
        </w:rPr>
      </w:pPr>
      <w:r>
        <w:rPr>
          <w:sz w:val="24"/>
          <w:szCs w:val="24"/>
        </w:rPr>
        <w:t xml:space="preserve">No money was sent to France. Will wait to determine if any individual contributions need to be returned soon to donors. </w:t>
      </w:r>
    </w:p>
    <w:p w14:paraId="3B680A3B" w14:textId="339DC68A" w:rsidR="007A4410" w:rsidRDefault="007A4410" w:rsidP="00DF6C1F">
      <w:pPr>
        <w:pStyle w:val="NoSpacing"/>
        <w:ind w:left="360"/>
        <w:rPr>
          <w:sz w:val="24"/>
          <w:szCs w:val="24"/>
        </w:rPr>
      </w:pPr>
      <w:r>
        <w:rPr>
          <w:sz w:val="24"/>
          <w:szCs w:val="24"/>
        </w:rPr>
        <w:t xml:space="preserve">See additional </w:t>
      </w:r>
      <w:proofErr w:type="gramStart"/>
      <w:r>
        <w:rPr>
          <w:sz w:val="24"/>
          <w:szCs w:val="24"/>
        </w:rPr>
        <w:t>detail</w:t>
      </w:r>
      <w:proofErr w:type="gramEnd"/>
      <w:r>
        <w:rPr>
          <w:sz w:val="24"/>
          <w:szCs w:val="24"/>
        </w:rPr>
        <w:t xml:space="preserve"> in email at </w:t>
      </w:r>
      <w:r w:rsidRPr="007A4410">
        <w:rPr>
          <w:b/>
          <w:bCs/>
          <w:color w:val="7030A0"/>
          <w:sz w:val="24"/>
          <w:szCs w:val="24"/>
        </w:rPr>
        <w:t xml:space="preserve">Attachment </w:t>
      </w:r>
      <w:r w:rsidR="00130B4C">
        <w:rPr>
          <w:b/>
          <w:bCs/>
          <w:color w:val="7030A0"/>
          <w:sz w:val="24"/>
          <w:szCs w:val="24"/>
        </w:rPr>
        <w:t>E</w:t>
      </w:r>
      <w:r>
        <w:rPr>
          <w:sz w:val="24"/>
          <w:szCs w:val="24"/>
        </w:rPr>
        <w:t>.</w:t>
      </w:r>
    </w:p>
    <w:p w14:paraId="0FA076D1" w14:textId="77777777" w:rsidR="00DF6C1F" w:rsidRDefault="00DF6C1F" w:rsidP="00B1588F">
      <w:pPr>
        <w:pStyle w:val="NoSpacing"/>
        <w:rPr>
          <w:sz w:val="24"/>
          <w:szCs w:val="24"/>
        </w:rPr>
      </w:pPr>
    </w:p>
    <w:p w14:paraId="1AB092C0" w14:textId="5D5FB7F7" w:rsidR="00093943" w:rsidRPr="00DF6C1F" w:rsidRDefault="00E60699" w:rsidP="00AF5676">
      <w:pPr>
        <w:pStyle w:val="NoSpacing"/>
        <w:numPr>
          <w:ilvl w:val="0"/>
          <w:numId w:val="39"/>
        </w:numPr>
        <w:rPr>
          <w:sz w:val="24"/>
          <w:szCs w:val="24"/>
        </w:rPr>
      </w:pPr>
      <w:r>
        <w:rPr>
          <w:b/>
          <w:bCs/>
          <w:sz w:val="24"/>
          <w:szCs w:val="24"/>
          <w:u w:val="single"/>
        </w:rPr>
        <w:t>Children’s Ministry Search</w:t>
      </w:r>
    </w:p>
    <w:p w14:paraId="01800765" w14:textId="77777777" w:rsidR="00DF6C1F" w:rsidRDefault="00DF6C1F" w:rsidP="00DF6C1F">
      <w:pPr>
        <w:pStyle w:val="NoSpacing"/>
        <w:ind w:left="360"/>
        <w:rPr>
          <w:sz w:val="24"/>
          <w:szCs w:val="24"/>
        </w:rPr>
      </w:pPr>
      <w:r>
        <w:rPr>
          <w:sz w:val="24"/>
          <w:szCs w:val="24"/>
        </w:rPr>
        <w:t xml:space="preserve">An important question was raised – </w:t>
      </w:r>
    </w:p>
    <w:p w14:paraId="0F169010" w14:textId="0DA4ACA6" w:rsidR="00DF6C1F" w:rsidRPr="00DF6C1F" w:rsidRDefault="00DF6C1F" w:rsidP="00DF6C1F">
      <w:pPr>
        <w:pStyle w:val="NoSpacing"/>
        <w:ind w:left="720"/>
        <w:rPr>
          <w:sz w:val="24"/>
          <w:szCs w:val="24"/>
        </w:rPr>
      </w:pPr>
      <w:r w:rsidRPr="00DF6C1F">
        <w:rPr>
          <w:b/>
          <w:bCs/>
          <w:color w:val="FF0000"/>
          <w:sz w:val="24"/>
          <w:szCs w:val="24"/>
        </w:rPr>
        <w:t>Q:</w:t>
      </w:r>
      <w:r w:rsidRPr="00DF6C1F">
        <w:rPr>
          <w:color w:val="FF0000"/>
          <w:sz w:val="24"/>
          <w:szCs w:val="24"/>
        </w:rPr>
        <w:t xml:space="preserve"> </w:t>
      </w:r>
      <w:r w:rsidRPr="00656315">
        <w:rPr>
          <w:i/>
          <w:iCs/>
          <w:color w:val="7030A0"/>
          <w:sz w:val="24"/>
          <w:szCs w:val="24"/>
        </w:rPr>
        <w:t xml:space="preserve">After having a full-time children’s minister on staff for a couple years do we see the expected value?  Would it be a better use of resources to look for a part-time children’s minister </w:t>
      </w:r>
      <w:proofErr w:type="gramStart"/>
      <w:r w:rsidRPr="00656315">
        <w:rPr>
          <w:i/>
          <w:iCs/>
          <w:color w:val="7030A0"/>
          <w:sz w:val="24"/>
          <w:szCs w:val="24"/>
        </w:rPr>
        <w:t>and also</w:t>
      </w:r>
      <w:proofErr w:type="gramEnd"/>
      <w:r w:rsidRPr="00656315">
        <w:rPr>
          <w:i/>
          <w:iCs/>
          <w:color w:val="7030A0"/>
          <w:sz w:val="24"/>
          <w:szCs w:val="24"/>
        </w:rPr>
        <w:t xml:space="preserve"> look for an additional minister to </w:t>
      </w:r>
      <w:proofErr w:type="gramStart"/>
      <w:r w:rsidRPr="00656315">
        <w:rPr>
          <w:i/>
          <w:iCs/>
          <w:color w:val="7030A0"/>
          <w:sz w:val="24"/>
          <w:szCs w:val="24"/>
        </w:rPr>
        <w:t>fill-in</w:t>
      </w:r>
      <w:proofErr w:type="gramEnd"/>
      <w:r w:rsidRPr="00656315">
        <w:rPr>
          <w:i/>
          <w:iCs/>
          <w:color w:val="7030A0"/>
          <w:sz w:val="24"/>
          <w:szCs w:val="24"/>
        </w:rPr>
        <w:t xml:space="preserve"> some gaps – family ministry, worship, evangelism, etc.? </w:t>
      </w:r>
    </w:p>
    <w:p w14:paraId="01EDF936" w14:textId="77777777" w:rsidR="00AF5676" w:rsidRPr="00DF6C1F" w:rsidRDefault="00AF5676" w:rsidP="00AF5676">
      <w:pPr>
        <w:pStyle w:val="NoSpacing"/>
        <w:rPr>
          <w:sz w:val="6"/>
          <w:szCs w:val="6"/>
        </w:rPr>
      </w:pPr>
    </w:p>
    <w:p w14:paraId="7E714526" w14:textId="62CD9568" w:rsidR="00DF6C1F" w:rsidRDefault="00DF6C1F" w:rsidP="00DF6C1F">
      <w:pPr>
        <w:pStyle w:val="NoSpacing"/>
        <w:ind w:left="360"/>
        <w:rPr>
          <w:sz w:val="24"/>
          <w:szCs w:val="24"/>
        </w:rPr>
      </w:pPr>
      <w:r w:rsidRPr="004F2588">
        <w:rPr>
          <w:i/>
          <w:iCs/>
          <w:sz w:val="24"/>
          <w:szCs w:val="24"/>
        </w:rPr>
        <w:t>Interim</w:t>
      </w:r>
      <w:r>
        <w:rPr>
          <w:sz w:val="24"/>
          <w:szCs w:val="24"/>
        </w:rPr>
        <w:t xml:space="preserve">: Jeff McGlawn will take the lead in </w:t>
      </w:r>
      <w:r w:rsidR="00974AC4">
        <w:rPr>
          <w:sz w:val="24"/>
          <w:szCs w:val="24"/>
        </w:rPr>
        <w:t>the children’s</w:t>
      </w:r>
      <w:r>
        <w:rPr>
          <w:sz w:val="24"/>
          <w:szCs w:val="24"/>
        </w:rPr>
        <w:t xml:space="preserve"> ministry starting April and can continue in this role for several months.  Expected to work 1</w:t>
      </w:r>
      <w:r w:rsidR="00265FB6">
        <w:rPr>
          <w:sz w:val="24"/>
          <w:szCs w:val="24"/>
        </w:rPr>
        <w:t>2</w:t>
      </w:r>
      <w:r>
        <w:rPr>
          <w:sz w:val="24"/>
          <w:szCs w:val="24"/>
        </w:rPr>
        <w:t xml:space="preserve">-15 hours a week.  Additionally, Izzy </w:t>
      </w:r>
      <w:proofErr w:type="spellStart"/>
      <w:r>
        <w:rPr>
          <w:sz w:val="24"/>
          <w:szCs w:val="24"/>
        </w:rPr>
        <w:t>Henegean</w:t>
      </w:r>
      <w:proofErr w:type="spellEnd"/>
      <w:r>
        <w:rPr>
          <w:sz w:val="24"/>
          <w:szCs w:val="24"/>
        </w:rPr>
        <w:t xml:space="preserve"> will be an intern in this area for the summer, working around 30 hours a week</w:t>
      </w:r>
      <w:r w:rsidR="00974AC4">
        <w:rPr>
          <w:sz w:val="24"/>
          <w:szCs w:val="24"/>
        </w:rPr>
        <w:t xml:space="preserve"> @ $14.50/hr</w:t>
      </w:r>
      <w:r>
        <w:rPr>
          <w:sz w:val="24"/>
          <w:szCs w:val="24"/>
        </w:rPr>
        <w:t xml:space="preserve">. </w:t>
      </w:r>
    </w:p>
    <w:p w14:paraId="450195B7" w14:textId="77777777" w:rsidR="00E34F22" w:rsidRDefault="00E34F22" w:rsidP="00DF6C1F">
      <w:pPr>
        <w:pStyle w:val="NoSpacing"/>
        <w:ind w:left="360"/>
        <w:rPr>
          <w:sz w:val="24"/>
          <w:szCs w:val="24"/>
        </w:rPr>
      </w:pPr>
    </w:p>
    <w:p w14:paraId="75F076E2" w14:textId="6E15FDFF" w:rsidR="00E34F22" w:rsidRDefault="00E34F22" w:rsidP="00DF6C1F">
      <w:pPr>
        <w:pStyle w:val="NoSpacing"/>
        <w:ind w:left="360"/>
        <w:rPr>
          <w:sz w:val="24"/>
          <w:szCs w:val="24"/>
        </w:rPr>
      </w:pPr>
      <w:r>
        <w:rPr>
          <w:sz w:val="24"/>
          <w:szCs w:val="24"/>
        </w:rPr>
        <w:t xml:space="preserve">Interim Children’s Minister Coordinator job description – see </w:t>
      </w:r>
      <w:r w:rsidRPr="00E34F22">
        <w:rPr>
          <w:b/>
          <w:bCs/>
          <w:color w:val="7030A0"/>
          <w:sz w:val="24"/>
          <w:szCs w:val="24"/>
        </w:rPr>
        <w:t>Attachment D.1</w:t>
      </w:r>
    </w:p>
    <w:p w14:paraId="014915ED" w14:textId="3E773C62" w:rsidR="00E34F22" w:rsidRDefault="00E34F22" w:rsidP="00DF6C1F">
      <w:pPr>
        <w:pStyle w:val="NoSpacing"/>
        <w:ind w:left="360"/>
        <w:rPr>
          <w:sz w:val="24"/>
          <w:szCs w:val="24"/>
        </w:rPr>
      </w:pPr>
      <w:r>
        <w:rPr>
          <w:sz w:val="24"/>
          <w:szCs w:val="24"/>
        </w:rPr>
        <w:t xml:space="preserve">Interim Children’s Minister Intern job description – see </w:t>
      </w:r>
      <w:r w:rsidRPr="00E34F22">
        <w:rPr>
          <w:b/>
          <w:bCs/>
          <w:color w:val="7030A0"/>
          <w:sz w:val="24"/>
          <w:szCs w:val="24"/>
        </w:rPr>
        <w:t>Attachment D.2</w:t>
      </w:r>
    </w:p>
    <w:p w14:paraId="63D8C259" w14:textId="77777777" w:rsidR="00DF6C1F" w:rsidRDefault="00DF6C1F" w:rsidP="00AF5676">
      <w:pPr>
        <w:pStyle w:val="NoSpacing"/>
        <w:rPr>
          <w:sz w:val="24"/>
          <w:szCs w:val="24"/>
        </w:rPr>
      </w:pPr>
    </w:p>
    <w:p w14:paraId="5C290221" w14:textId="0DAAA0E4" w:rsidR="00E34F22" w:rsidRDefault="00E34F22" w:rsidP="00E34F22">
      <w:pPr>
        <w:pStyle w:val="NoSpacing"/>
        <w:ind w:left="360"/>
        <w:rPr>
          <w:sz w:val="24"/>
          <w:szCs w:val="24"/>
        </w:rPr>
      </w:pPr>
      <w:r>
        <w:rPr>
          <w:sz w:val="24"/>
          <w:szCs w:val="24"/>
        </w:rPr>
        <w:t xml:space="preserve">Josh Brown and Jason Vincent are heading up the search team looking for the next Children’s Minister (full or part-time). Children’s Minister Job description on-line </w:t>
      </w:r>
      <w:hyperlink r:id="rId14" w:history="1">
        <w:r w:rsidRPr="00E34F22">
          <w:rPr>
            <w:rStyle w:val="Hyperlink"/>
            <w:b/>
            <w:bCs/>
            <w:i/>
            <w:iCs/>
            <w:sz w:val="24"/>
            <w:szCs w:val="24"/>
          </w:rPr>
          <w:t>here</w:t>
        </w:r>
      </w:hyperlink>
      <w:r>
        <w:rPr>
          <w:sz w:val="24"/>
          <w:szCs w:val="24"/>
        </w:rPr>
        <w:t xml:space="preserve"> - </w:t>
      </w:r>
      <w:hyperlink r:id="rId15" w:history="1">
        <w:r w:rsidRPr="002E5C89">
          <w:rPr>
            <w:rStyle w:val="Hyperlink"/>
            <w:sz w:val="24"/>
            <w:szCs w:val="24"/>
          </w:rPr>
          <w:t>https://tinyurl.com/3bjkyv75</w:t>
        </w:r>
      </w:hyperlink>
      <w:r>
        <w:rPr>
          <w:sz w:val="24"/>
          <w:szCs w:val="24"/>
        </w:rPr>
        <w:t xml:space="preserve">. </w:t>
      </w:r>
    </w:p>
    <w:p w14:paraId="00C7E4BD" w14:textId="77777777" w:rsidR="00E34F22" w:rsidRDefault="00E34F22" w:rsidP="00AF5676">
      <w:pPr>
        <w:pStyle w:val="NoSpacing"/>
        <w:rPr>
          <w:sz w:val="24"/>
          <w:szCs w:val="24"/>
        </w:rPr>
      </w:pPr>
    </w:p>
    <w:p w14:paraId="4891AADB" w14:textId="68A1AB83" w:rsidR="00480E90" w:rsidRPr="00365723" w:rsidRDefault="007360CE" w:rsidP="00365723">
      <w:pPr>
        <w:pStyle w:val="ListParagraph"/>
        <w:numPr>
          <w:ilvl w:val="0"/>
          <w:numId w:val="39"/>
        </w:numPr>
        <w:rPr>
          <w:sz w:val="24"/>
          <w:szCs w:val="24"/>
        </w:rPr>
      </w:pPr>
      <w:r w:rsidRPr="00E60699">
        <w:rPr>
          <w:b/>
          <w:bCs/>
          <w:sz w:val="24"/>
          <w:szCs w:val="24"/>
          <w:u w:val="single"/>
        </w:rPr>
        <w:t>Misc</w:t>
      </w:r>
      <w:r w:rsidRPr="007360CE">
        <w:rPr>
          <w:sz w:val="24"/>
          <w:szCs w:val="24"/>
        </w:rPr>
        <w:t>.</w:t>
      </w:r>
    </w:p>
    <w:p w14:paraId="41470276" w14:textId="54B90C5D" w:rsidR="00101811" w:rsidRPr="00365723" w:rsidRDefault="00210CC4" w:rsidP="008E32C9">
      <w:pPr>
        <w:pStyle w:val="ListParagraph"/>
        <w:numPr>
          <w:ilvl w:val="0"/>
          <w:numId w:val="27"/>
        </w:numPr>
        <w:rPr>
          <w:sz w:val="24"/>
          <w:szCs w:val="24"/>
        </w:rPr>
      </w:pPr>
      <w:r w:rsidRPr="00365723">
        <w:rPr>
          <w:sz w:val="24"/>
          <w:szCs w:val="24"/>
          <w:u w:val="single"/>
        </w:rPr>
        <w:t>Directory</w:t>
      </w:r>
      <w:r w:rsidR="004E6ACD" w:rsidRPr="00365723">
        <w:rPr>
          <w:sz w:val="24"/>
          <w:szCs w:val="24"/>
        </w:rPr>
        <w:t xml:space="preserve">: </w:t>
      </w:r>
      <w:r w:rsidR="00397BA5" w:rsidRPr="00365723">
        <w:rPr>
          <w:sz w:val="24"/>
          <w:szCs w:val="24"/>
        </w:rPr>
        <w:t>on-hold for review and discussion at future meetings.</w:t>
      </w:r>
      <w:r w:rsidR="00FD0BC3" w:rsidRPr="00365723">
        <w:rPr>
          <w:sz w:val="24"/>
          <w:szCs w:val="24"/>
        </w:rPr>
        <w:t xml:space="preserve"> </w:t>
      </w:r>
    </w:p>
    <w:p w14:paraId="583F7C1C" w14:textId="77777777" w:rsidR="00FD0BC3" w:rsidRDefault="00FD0BC3" w:rsidP="00210CC4">
      <w:pPr>
        <w:pStyle w:val="ListParagraph"/>
        <w:ind w:left="360"/>
        <w:rPr>
          <w:sz w:val="24"/>
          <w:szCs w:val="24"/>
        </w:rPr>
      </w:pPr>
    </w:p>
    <w:p w14:paraId="20DDBD0E" w14:textId="77777777" w:rsidR="00365723" w:rsidRPr="007360CE" w:rsidRDefault="00365723" w:rsidP="00210CC4">
      <w:pPr>
        <w:pStyle w:val="ListParagraph"/>
        <w:ind w:left="360"/>
        <w:rPr>
          <w:sz w:val="24"/>
          <w:szCs w:val="24"/>
        </w:rPr>
      </w:pPr>
    </w:p>
    <w:p w14:paraId="75B52B3C" w14:textId="708F3A20" w:rsidR="00606AE2" w:rsidRDefault="00AE6206" w:rsidP="00365723">
      <w:pPr>
        <w:pStyle w:val="NoSpacing"/>
      </w:pPr>
      <w:r w:rsidRPr="0089657A">
        <w:rPr>
          <w:b/>
          <w:bCs/>
          <w:u w:val="single"/>
        </w:rPr>
        <w:t>MX Youth Group Newsletter</w:t>
      </w:r>
      <w:r>
        <w:t xml:space="preserve"> (</w:t>
      </w:r>
      <w:r w:rsidR="00A32230">
        <w:t>March 11</w:t>
      </w:r>
      <w:r>
        <w:t xml:space="preserve">, 2024) – </w:t>
      </w:r>
      <w:hyperlink r:id="rId16" w:history="1">
        <w:r w:rsidRPr="007E35D4">
          <w:rPr>
            <w:rStyle w:val="Hyperlink"/>
            <w:b/>
            <w:bCs/>
            <w:i/>
            <w:iCs/>
          </w:rPr>
          <w:t>h</w:t>
        </w:r>
        <w:r w:rsidRPr="007E35D4">
          <w:rPr>
            <w:rStyle w:val="Hyperlink"/>
            <w:b/>
            <w:bCs/>
            <w:i/>
            <w:iCs/>
          </w:rPr>
          <w:t>e</w:t>
        </w:r>
        <w:r w:rsidRPr="007E35D4">
          <w:rPr>
            <w:rStyle w:val="Hyperlink"/>
            <w:b/>
            <w:bCs/>
            <w:i/>
            <w:iCs/>
          </w:rPr>
          <w:t>re</w:t>
        </w:r>
      </w:hyperlink>
      <w:r>
        <w:t xml:space="preserve"> -</w:t>
      </w:r>
      <w:r w:rsidR="007E35D4" w:rsidRPr="007E35D4">
        <w:t xml:space="preserve"> </w:t>
      </w:r>
      <w:hyperlink r:id="rId17" w:history="1">
        <w:r w:rsidR="007E35D4" w:rsidRPr="002E5C89">
          <w:rPr>
            <w:rStyle w:val="Hyperlink"/>
          </w:rPr>
          <w:t>https://tin</w:t>
        </w:r>
        <w:r w:rsidR="007E35D4" w:rsidRPr="002E5C89">
          <w:rPr>
            <w:rStyle w:val="Hyperlink"/>
          </w:rPr>
          <w:t>y</w:t>
        </w:r>
        <w:r w:rsidR="007E35D4" w:rsidRPr="002E5C89">
          <w:rPr>
            <w:rStyle w:val="Hyperlink"/>
          </w:rPr>
          <w:t>url.com/munccy5n</w:t>
        </w:r>
      </w:hyperlink>
      <w:r w:rsidR="00DC436E">
        <w:t>.</w:t>
      </w:r>
      <w:r w:rsidR="007E35D4">
        <w:t xml:space="preserve"> </w:t>
      </w:r>
      <w:r w:rsidR="00DC436E">
        <w:t xml:space="preserve"> </w:t>
      </w:r>
    </w:p>
    <w:p w14:paraId="7D59D483" w14:textId="77777777" w:rsidR="00AE6206" w:rsidRPr="004B283B" w:rsidRDefault="00AE6206" w:rsidP="007768C1">
      <w:pPr>
        <w:pStyle w:val="NoSpacing"/>
        <w:rPr>
          <w:sz w:val="6"/>
          <w:szCs w:val="6"/>
        </w:rPr>
      </w:pPr>
    </w:p>
    <w:p w14:paraId="7285EB2B" w14:textId="6EC0EE9F" w:rsidR="00606AE2" w:rsidRDefault="00606AE2" w:rsidP="00365723">
      <w:pPr>
        <w:pStyle w:val="NoSpacing"/>
      </w:pPr>
      <w:r w:rsidRPr="00606AE2">
        <w:rPr>
          <w:b/>
          <w:bCs/>
          <w:u w:val="single"/>
        </w:rPr>
        <w:t>Weekly Bulletin</w:t>
      </w:r>
      <w:r>
        <w:t xml:space="preserve"> (</w:t>
      </w:r>
      <w:r w:rsidR="00A32230">
        <w:t xml:space="preserve">March </w:t>
      </w:r>
      <w:r w:rsidR="005D134B">
        <w:t>20</w:t>
      </w:r>
      <w:r>
        <w:t xml:space="preserve">, 2024) – </w:t>
      </w:r>
      <w:hyperlink r:id="rId18" w:history="1">
        <w:r w:rsidR="00BE3173" w:rsidRPr="005D134B">
          <w:rPr>
            <w:rStyle w:val="Hyperlink"/>
            <w:b/>
            <w:bCs/>
            <w:i/>
            <w:iCs/>
          </w:rPr>
          <w:t>here</w:t>
        </w:r>
      </w:hyperlink>
      <w:r w:rsidR="00BE3173">
        <w:t xml:space="preserve"> -</w:t>
      </w:r>
      <w:r w:rsidR="005D134B">
        <w:t xml:space="preserve"> </w:t>
      </w:r>
      <w:hyperlink r:id="rId19" w:history="1">
        <w:r w:rsidR="005D134B" w:rsidRPr="002E5C89">
          <w:rPr>
            <w:rStyle w:val="Hyperlink"/>
          </w:rPr>
          <w:t>https://tinyurl.com/mpaarsx3</w:t>
        </w:r>
      </w:hyperlink>
      <w:r w:rsidR="00DC436E">
        <w:t>.</w:t>
      </w:r>
      <w:r w:rsidR="005D134B">
        <w:t xml:space="preserve"> </w:t>
      </w:r>
      <w:r w:rsidR="00DC436E">
        <w:t xml:space="preserve"> </w:t>
      </w:r>
      <w:r w:rsidR="00BE3173">
        <w:t xml:space="preserve"> </w:t>
      </w:r>
      <w:r w:rsidR="005D134B">
        <w:t xml:space="preserve"> </w:t>
      </w:r>
    </w:p>
    <w:p w14:paraId="3F1EFA52" w14:textId="2AD18D74" w:rsidR="00827887" w:rsidRDefault="001C347E">
      <w:pPr>
        <w:rPr>
          <w:b/>
          <w:bCs/>
          <w:color w:val="7030A0"/>
          <w:sz w:val="28"/>
          <w:szCs w:val="28"/>
        </w:rPr>
      </w:pPr>
      <w:r>
        <w:br w:type="page"/>
      </w:r>
    </w:p>
    <w:p w14:paraId="3A8FB4E7" w14:textId="4A4DEB25" w:rsidR="00FC35A8" w:rsidRPr="00827887" w:rsidRDefault="00827887" w:rsidP="00827887">
      <w:pPr>
        <w:pStyle w:val="NoSpacing"/>
        <w:jc w:val="right"/>
        <w:rPr>
          <w:b/>
          <w:bCs/>
          <w:color w:val="7030A0"/>
          <w:sz w:val="28"/>
          <w:szCs w:val="28"/>
        </w:rPr>
      </w:pPr>
      <w:r w:rsidRPr="00827887">
        <w:rPr>
          <w:b/>
          <w:bCs/>
          <w:color w:val="7030A0"/>
          <w:sz w:val="28"/>
          <w:szCs w:val="28"/>
        </w:rPr>
        <w:lastRenderedPageBreak/>
        <w:t>Attachment A</w:t>
      </w:r>
    </w:p>
    <w:p w14:paraId="618477DB" w14:textId="77777777" w:rsidR="00827887" w:rsidRDefault="00827887" w:rsidP="00827887">
      <w:pPr>
        <w:pStyle w:val="NoSpacing"/>
      </w:pPr>
    </w:p>
    <w:p w14:paraId="0E04D021" w14:textId="77777777" w:rsidR="00827887" w:rsidRDefault="00827887" w:rsidP="00AC6BBC">
      <w:pPr>
        <w:pStyle w:val="NoSpacing"/>
      </w:pPr>
    </w:p>
    <w:p w14:paraId="50DDEB10" w14:textId="075069DB" w:rsidR="00827887" w:rsidRDefault="00AC6BBC" w:rsidP="00AC6BBC">
      <w:pPr>
        <w:pStyle w:val="NoSpacing"/>
        <w:rPr>
          <w:sz w:val="24"/>
          <w:szCs w:val="24"/>
        </w:rPr>
      </w:pPr>
      <w:r w:rsidRPr="00AC6BBC">
        <w:rPr>
          <w:sz w:val="24"/>
          <w:szCs w:val="24"/>
        </w:rPr>
        <w:t xml:space="preserve">Ranking sheet also on-line </w:t>
      </w:r>
      <w:hyperlink r:id="rId20" w:history="1">
        <w:r w:rsidRPr="00AC6BBC">
          <w:rPr>
            <w:rStyle w:val="Hyperlink"/>
            <w:b/>
            <w:bCs/>
            <w:i/>
            <w:iCs/>
            <w:sz w:val="24"/>
            <w:szCs w:val="24"/>
          </w:rPr>
          <w:t>here</w:t>
        </w:r>
      </w:hyperlink>
      <w:r w:rsidRPr="00AC6BBC">
        <w:rPr>
          <w:sz w:val="24"/>
          <w:szCs w:val="24"/>
        </w:rPr>
        <w:t xml:space="preserve"> -</w:t>
      </w:r>
      <w:r>
        <w:rPr>
          <w:sz w:val="24"/>
          <w:szCs w:val="24"/>
        </w:rPr>
        <w:t xml:space="preserve"> </w:t>
      </w:r>
      <w:hyperlink r:id="rId21" w:history="1">
        <w:r w:rsidRPr="001517CE">
          <w:rPr>
            <w:rStyle w:val="Hyperlink"/>
            <w:sz w:val="24"/>
            <w:szCs w:val="24"/>
          </w:rPr>
          <w:t>https://tinyurl.com/ys3vbkzk</w:t>
        </w:r>
      </w:hyperlink>
      <w:r>
        <w:rPr>
          <w:sz w:val="24"/>
          <w:szCs w:val="24"/>
        </w:rPr>
        <w:t xml:space="preserve"> </w:t>
      </w:r>
      <w:r w:rsidRPr="00AC6BBC">
        <w:rPr>
          <w:sz w:val="24"/>
          <w:szCs w:val="24"/>
        </w:rPr>
        <w:t xml:space="preserve"> </w:t>
      </w:r>
    </w:p>
    <w:p w14:paraId="2FA68550" w14:textId="77777777" w:rsidR="00AC6BBC" w:rsidRPr="00AC6BBC" w:rsidRDefault="00AC6BBC" w:rsidP="00F00F5D">
      <w:pPr>
        <w:pStyle w:val="NoSpacing"/>
      </w:pPr>
    </w:p>
    <w:p w14:paraId="33357A6D" w14:textId="4C65A25D" w:rsidR="00827887" w:rsidRDefault="00F00F5D" w:rsidP="00F00F5D">
      <w:pPr>
        <w:pStyle w:val="NoSpacing"/>
        <w:rPr>
          <w:b/>
          <w:bCs/>
          <w:color w:val="7030A0"/>
          <w:sz w:val="28"/>
          <w:szCs w:val="28"/>
        </w:rPr>
      </w:pPr>
      <w:r>
        <w:rPr>
          <w:b/>
          <w:bCs/>
          <w:noProof/>
          <w:color w:val="7030A0"/>
          <w:sz w:val="28"/>
          <w:szCs w:val="28"/>
        </w:rPr>
        <w:drawing>
          <wp:inline distT="0" distB="0" distL="0" distR="0" wp14:anchorId="7212AB90" wp14:editId="1A3777DB">
            <wp:extent cx="6660371" cy="5686425"/>
            <wp:effectExtent l="0" t="0" r="7620" b="0"/>
            <wp:docPr id="1800243685" name="Picture 2" descr="A table of data with different colore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243685" name="Picture 2" descr="A table of data with different colored squares&#10;&#10;Description automatically generated with medium confidenc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69789" cy="5694466"/>
                    </a:xfrm>
                    <a:prstGeom prst="rect">
                      <a:avLst/>
                    </a:prstGeom>
                  </pic:spPr>
                </pic:pic>
              </a:graphicData>
            </a:graphic>
          </wp:inline>
        </w:drawing>
      </w:r>
    </w:p>
    <w:p w14:paraId="46B3DD9B" w14:textId="77777777" w:rsidR="00AC6BBC" w:rsidRPr="00F00F5D" w:rsidRDefault="00AC6BBC" w:rsidP="00F00F5D">
      <w:pPr>
        <w:pStyle w:val="NoSpacing"/>
      </w:pPr>
    </w:p>
    <w:p w14:paraId="14A62444" w14:textId="77777777" w:rsidR="00AC6BBC" w:rsidRPr="00F00F5D" w:rsidRDefault="00AC6BBC" w:rsidP="00F00F5D">
      <w:pPr>
        <w:pStyle w:val="NoSpacing"/>
      </w:pPr>
    </w:p>
    <w:p w14:paraId="123FA30B" w14:textId="4B0D63BE" w:rsidR="00F00F5D" w:rsidRPr="00F00F5D" w:rsidRDefault="00F00F5D" w:rsidP="00F00F5D">
      <w:pPr>
        <w:pStyle w:val="NoSpacing"/>
        <w:rPr>
          <w:sz w:val="24"/>
          <w:szCs w:val="24"/>
        </w:rPr>
      </w:pPr>
      <w:r w:rsidRPr="00F00F5D">
        <w:rPr>
          <w:sz w:val="24"/>
          <w:szCs w:val="24"/>
        </w:rPr>
        <w:t>Per the above ranking Ethan Laster is clearly the strong favorite and Josh Nix would not be a good candidate.</w:t>
      </w:r>
    </w:p>
    <w:p w14:paraId="7C29EB84" w14:textId="77777777" w:rsidR="00F00F5D" w:rsidRPr="00F00F5D" w:rsidRDefault="00F00F5D" w:rsidP="00F00F5D">
      <w:pPr>
        <w:pStyle w:val="NoSpacing"/>
        <w:rPr>
          <w:sz w:val="24"/>
          <w:szCs w:val="24"/>
        </w:rPr>
      </w:pPr>
    </w:p>
    <w:p w14:paraId="150ABDF2" w14:textId="2CCDFB8E" w:rsidR="00F00F5D" w:rsidRPr="00F00F5D" w:rsidRDefault="00F00F5D" w:rsidP="00F00F5D">
      <w:pPr>
        <w:pStyle w:val="NoSpacing"/>
        <w:rPr>
          <w:sz w:val="24"/>
          <w:szCs w:val="24"/>
        </w:rPr>
      </w:pPr>
      <w:r w:rsidRPr="00F00F5D">
        <w:rPr>
          <w:sz w:val="24"/>
          <w:szCs w:val="24"/>
        </w:rPr>
        <w:t xml:space="preserve">All candidates had their strengths and seemed to have a genuine call and desire to serve in ministry and should be encouraged to do so, but Ethan is currently checking off more of the boxes we are looking for here at McKnight.     </w:t>
      </w:r>
    </w:p>
    <w:p w14:paraId="389D95F2" w14:textId="77777777" w:rsidR="00F00F5D" w:rsidRPr="00F00F5D" w:rsidRDefault="00F00F5D" w:rsidP="00F00F5D">
      <w:pPr>
        <w:pStyle w:val="NoSpacing"/>
      </w:pPr>
    </w:p>
    <w:p w14:paraId="3C15C345" w14:textId="77777777" w:rsidR="00F00F5D" w:rsidRPr="00F00F5D" w:rsidRDefault="00F00F5D" w:rsidP="00F00F5D">
      <w:pPr>
        <w:pStyle w:val="NoSpacing"/>
      </w:pPr>
    </w:p>
    <w:p w14:paraId="669728D5" w14:textId="052E4B88" w:rsidR="00F00F5D" w:rsidRDefault="00F00F5D" w:rsidP="00F00F5D">
      <w:pPr>
        <w:pStyle w:val="NoSpacing"/>
        <w:sectPr w:rsidR="00F00F5D" w:rsidSect="00325054">
          <w:headerReference w:type="default" r:id="rId23"/>
          <w:footerReference w:type="default" r:id="rId24"/>
          <w:pgSz w:w="12240" w:h="20160" w:code="5"/>
          <w:pgMar w:top="1440" w:right="1080" w:bottom="1440" w:left="1080" w:header="720" w:footer="0" w:gutter="0"/>
          <w:cols w:space="720"/>
          <w:docGrid w:linePitch="360"/>
        </w:sectPr>
      </w:pPr>
    </w:p>
    <w:p w14:paraId="03CE2C80" w14:textId="41B861C5" w:rsidR="00FC35A8" w:rsidRPr="00FC35A8" w:rsidRDefault="00FC35A8" w:rsidP="00FC35A8">
      <w:pPr>
        <w:pStyle w:val="NoSpacing"/>
        <w:ind w:left="360"/>
        <w:jc w:val="right"/>
        <w:rPr>
          <w:b/>
          <w:bCs/>
          <w:color w:val="7030A0"/>
          <w:sz w:val="28"/>
          <w:szCs w:val="28"/>
        </w:rPr>
      </w:pPr>
      <w:r w:rsidRPr="00FC35A8">
        <w:rPr>
          <w:b/>
          <w:bCs/>
          <w:color w:val="7030A0"/>
          <w:sz w:val="28"/>
          <w:szCs w:val="28"/>
        </w:rPr>
        <w:lastRenderedPageBreak/>
        <w:t xml:space="preserve">Attachment </w:t>
      </w:r>
      <w:r w:rsidR="00553727">
        <w:rPr>
          <w:b/>
          <w:bCs/>
          <w:color w:val="7030A0"/>
          <w:sz w:val="28"/>
          <w:szCs w:val="28"/>
        </w:rPr>
        <w:t>B</w:t>
      </w:r>
    </w:p>
    <w:p w14:paraId="3DC09A12" w14:textId="77777777" w:rsidR="00FC35A8" w:rsidRDefault="00FC35A8" w:rsidP="00275904">
      <w:pPr>
        <w:pStyle w:val="NoSpacing"/>
        <w:rPr>
          <w:sz w:val="24"/>
          <w:szCs w:val="24"/>
        </w:rPr>
      </w:pPr>
    </w:p>
    <w:p w14:paraId="11101364" w14:textId="46B8B0C8" w:rsidR="00FC35A8" w:rsidRPr="00FC35A8" w:rsidRDefault="00FC35A8" w:rsidP="00FC35A8">
      <w:pPr>
        <w:pStyle w:val="NoSpacing"/>
        <w:ind w:left="360"/>
        <w:rPr>
          <w:b/>
          <w:bCs/>
          <w:sz w:val="28"/>
          <w:szCs w:val="28"/>
        </w:rPr>
      </w:pPr>
      <w:r w:rsidRPr="00FC35A8">
        <w:rPr>
          <w:b/>
          <w:bCs/>
          <w:sz w:val="28"/>
          <w:szCs w:val="28"/>
        </w:rPr>
        <w:t>Minister Search Timeline</w:t>
      </w:r>
    </w:p>
    <w:tbl>
      <w:tblPr>
        <w:tblW w:w="15638" w:type="dxa"/>
        <w:tblLook w:val="04A0" w:firstRow="1" w:lastRow="0" w:firstColumn="1" w:lastColumn="0" w:noHBand="0" w:noVBand="1"/>
      </w:tblPr>
      <w:tblGrid>
        <w:gridCol w:w="272"/>
        <w:gridCol w:w="406"/>
        <w:gridCol w:w="960"/>
        <w:gridCol w:w="960"/>
        <w:gridCol w:w="960"/>
        <w:gridCol w:w="960"/>
        <w:gridCol w:w="960"/>
        <w:gridCol w:w="960"/>
        <w:gridCol w:w="964"/>
        <w:gridCol w:w="963"/>
        <w:gridCol w:w="963"/>
        <w:gridCol w:w="963"/>
        <w:gridCol w:w="963"/>
        <w:gridCol w:w="960"/>
        <w:gridCol w:w="960"/>
        <w:gridCol w:w="960"/>
        <w:gridCol w:w="960"/>
        <w:gridCol w:w="272"/>
        <w:gridCol w:w="272"/>
      </w:tblGrid>
      <w:tr w:rsidR="00FC35A8" w:rsidRPr="00D435EE" w14:paraId="2A6191AC" w14:textId="77777777" w:rsidTr="002445D2">
        <w:trPr>
          <w:trHeight w:val="315"/>
        </w:trPr>
        <w:tc>
          <w:tcPr>
            <w:tcW w:w="272" w:type="dxa"/>
            <w:tcBorders>
              <w:top w:val="nil"/>
              <w:left w:val="nil"/>
              <w:bottom w:val="nil"/>
              <w:right w:val="nil"/>
            </w:tcBorders>
            <w:shd w:val="clear" w:color="auto" w:fill="auto"/>
            <w:noWrap/>
            <w:vAlign w:val="bottom"/>
            <w:hideMark/>
          </w:tcPr>
          <w:p w14:paraId="5C6C0E7B" w14:textId="77777777" w:rsidR="00FC35A8" w:rsidRPr="00D435EE" w:rsidRDefault="00FC35A8" w:rsidP="002445D2">
            <w:pPr>
              <w:spacing w:after="0" w:line="240" w:lineRule="auto"/>
              <w:rPr>
                <w:rFonts w:ascii="Times New Roman" w:eastAsia="Times New Roman" w:hAnsi="Times New Roman" w:cs="Times New Roman"/>
                <w:sz w:val="24"/>
                <w:szCs w:val="24"/>
              </w:rPr>
            </w:pPr>
          </w:p>
        </w:tc>
        <w:tc>
          <w:tcPr>
            <w:tcW w:w="406" w:type="dxa"/>
            <w:tcBorders>
              <w:top w:val="nil"/>
              <w:left w:val="nil"/>
              <w:bottom w:val="nil"/>
              <w:right w:val="nil"/>
            </w:tcBorders>
            <w:shd w:val="clear" w:color="auto" w:fill="auto"/>
            <w:noWrap/>
            <w:vAlign w:val="bottom"/>
            <w:hideMark/>
          </w:tcPr>
          <w:p w14:paraId="3874786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ABFB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3DA665D" w14:textId="77777777" w:rsidR="00FC35A8" w:rsidRPr="00002430" w:rsidRDefault="00FC35A8" w:rsidP="002445D2">
            <w:pPr>
              <w:spacing w:after="0" w:line="240" w:lineRule="auto"/>
              <w:rPr>
                <w:rFonts w:ascii="Times New Roman" w:eastAsia="Times New Roman" w:hAnsi="Times New Roman" w:cs="Times New Roman"/>
                <w:sz w:val="4"/>
                <w:szCs w:val="4"/>
              </w:rPr>
            </w:pPr>
          </w:p>
        </w:tc>
        <w:tc>
          <w:tcPr>
            <w:tcW w:w="960" w:type="dxa"/>
            <w:tcBorders>
              <w:top w:val="nil"/>
              <w:left w:val="nil"/>
              <w:bottom w:val="nil"/>
              <w:right w:val="nil"/>
            </w:tcBorders>
            <w:shd w:val="clear" w:color="auto" w:fill="auto"/>
            <w:noWrap/>
            <w:vAlign w:val="bottom"/>
            <w:hideMark/>
          </w:tcPr>
          <w:p w14:paraId="7C95DA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DFA2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D6609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E92189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5C7530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AC8B6C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1184FC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B93F3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9BAE4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CE232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2730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8B446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7CC69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37E804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5B03585B" w14:textId="77777777" w:rsidR="00FC35A8" w:rsidRPr="00D435EE" w:rsidRDefault="00FC35A8" w:rsidP="002445D2">
            <w:pPr>
              <w:spacing w:after="0" w:line="240" w:lineRule="auto"/>
              <w:rPr>
                <w:rFonts w:ascii="Times New Roman" w:eastAsia="Times New Roman" w:hAnsi="Times New Roman" w:cs="Times New Roman"/>
                <w:sz w:val="20"/>
                <w:szCs w:val="20"/>
              </w:rPr>
            </w:pPr>
          </w:p>
        </w:tc>
      </w:tr>
      <w:tr w:rsidR="00FC35A8" w:rsidRPr="00D435EE" w14:paraId="243CDE39" w14:textId="77777777" w:rsidTr="002445D2">
        <w:trPr>
          <w:trHeight w:val="300"/>
        </w:trPr>
        <w:tc>
          <w:tcPr>
            <w:tcW w:w="272" w:type="dxa"/>
            <w:tcBorders>
              <w:top w:val="nil"/>
              <w:left w:val="nil"/>
              <w:bottom w:val="nil"/>
              <w:right w:val="nil"/>
            </w:tcBorders>
            <w:shd w:val="clear" w:color="auto" w:fill="auto"/>
            <w:noWrap/>
            <w:vAlign w:val="bottom"/>
            <w:hideMark/>
          </w:tcPr>
          <w:p w14:paraId="7C1E3B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single" w:sz="8" w:space="0" w:color="auto"/>
              <w:left w:val="single" w:sz="8" w:space="0" w:color="auto"/>
              <w:bottom w:val="nil"/>
              <w:right w:val="nil"/>
            </w:tcBorders>
            <w:shd w:val="clear" w:color="auto" w:fill="auto"/>
            <w:noWrap/>
            <w:vAlign w:val="bottom"/>
            <w:hideMark/>
          </w:tcPr>
          <w:p w14:paraId="2EDFF97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single" w:sz="8" w:space="0" w:color="auto"/>
              <w:left w:val="nil"/>
              <w:bottom w:val="nil"/>
              <w:right w:val="nil"/>
            </w:tcBorders>
            <w:shd w:val="clear" w:color="auto" w:fill="auto"/>
            <w:noWrap/>
            <w:vAlign w:val="bottom"/>
            <w:hideMark/>
          </w:tcPr>
          <w:p w14:paraId="61728207"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McKnight Crossings Church of Christ</w:t>
            </w:r>
          </w:p>
        </w:tc>
        <w:tc>
          <w:tcPr>
            <w:tcW w:w="272" w:type="dxa"/>
            <w:tcBorders>
              <w:top w:val="single" w:sz="8" w:space="0" w:color="auto"/>
              <w:left w:val="nil"/>
              <w:bottom w:val="nil"/>
              <w:right w:val="single" w:sz="8" w:space="0" w:color="auto"/>
            </w:tcBorders>
            <w:shd w:val="clear" w:color="auto" w:fill="auto"/>
            <w:noWrap/>
            <w:vAlign w:val="bottom"/>
            <w:hideMark/>
          </w:tcPr>
          <w:p w14:paraId="00F3360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D6CDBE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2E133AA" w14:textId="77777777" w:rsidTr="002445D2">
        <w:trPr>
          <w:trHeight w:val="300"/>
        </w:trPr>
        <w:tc>
          <w:tcPr>
            <w:tcW w:w="272" w:type="dxa"/>
            <w:tcBorders>
              <w:top w:val="nil"/>
              <w:left w:val="nil"/>
              <w:bottom w:val="nil"/>
              <w:right w:val="nil"/>
            </w:tcBorders>
            <w:shd w:val="clear" w:color="auto" w:fill="auto"/>
            <w:noWrap/>
            <w:vAlign w:val="bottom"/>
            <w:hideMark/>
          </w:tcPr>
          <w:p w14:paraId="4E26039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3658A7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14416" w:type="dxa"/>
            <w:gridSpan w:val="15"/>
            <w:tcBorders>
              <w:top w:val="nil"/>
              <w:left w:val="nil"/>
              <w:bottom w:val="nil"/>
              <w:right w:val="nil"/>
            </w:tcBorders>
            <w:shd w:val="clear" w:color="auto" w:fill="auto"/>
            <w:noWrap/>
            <w:vAlign w:val="bottom"/>
            <w:hideMark/>
          </w:tcPr>
          <w:p w14:paraId="097EEDE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New Minister Search Timeline</w:t>
            </w:r>
          </w:p>
        </w:tc>
        <w:tc>
          <w:tcPr>
            <w:tcW w:w="272" w:type="dxa"/>
            <w:tcBorders>
              <w:top w:val="nil"/>
              <w:left w:val="nil"/>
              <w:bottom w:val="nil"/>
              <w:right w:val="single" w:sz="8" w:space="0" w:color="auto"/>
            </w:tcBorders>
            <w:shd w:val="clear" w:color="auto" w:fill="auto"/>
            <w:noWrap/>
            <w:vAlign w:val="bottom"/>
            <w:hideMark/>
          </w:tcPr>
          <w:p w14:paraId="657865A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6E0386B"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41C6D57F" w14:textId="77777777" w:rsidTr="002445D2">
        <w:trPr>
          <w:trHeight w:val="300"/>
        </w:trPr>
        <w:tc>
          <w:tcPr>
            <w:tcW w:w="272" w:type="dxa"/>
            <w:tcBorders>
              <w:top w:val="nil"/>
              <w:left w:val="nil"/>
              <w:bottom w:val="nil"/>
              <w:right w:val="nil"/>
            </w:tcBorders>
            <w:shd w:val="clear" w:color="auto" w:fill="auto"/>
            <w:noWrap/>
            <w:vAlign w:val="bottom"/>
            <w:hideMark/>
          </w:tcPr>
          <w:p w14:paraId="4487F5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2EF3220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406E1E18"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B85629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4664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75158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C6A9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863DFE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6A90FA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6F472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AE915D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AF767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04182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C2FD1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78C76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8761C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BF36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FAA48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2B9ED06"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3D7C66F" w14:textId="77777777" w:rsidTr="002445D2">
        <w:trPr>
          <w:trHeight w:val="300"/>
        </w:trPr>
        <w:tc>
          <w:tcPr>
            <w:tcW w:w="272" w:type="dxa"/>
            <w:tcBorders>
              <w:top w:val="nil"/>
              <w:left w:val="nil"/>
              <w:bottom w:val="nil"/>
              <w:right w:val="nil"/>
            </w:tcBorders>
            <w:shd w:val="clear" w:color="auto" w:fill="auto"/>
            <w:noWrap/>
            <w:vAlign w:val="bottom"/>
            <w:hideMark/>
          </w:tcPr>
          <w:p w14:paraId="03F94C9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406" w:type="dxa"/>
            <w:tcBorders>
              <w:top w:val="nil"/>
              <w:left w:val="single" w:sz="8" w:space="0" w:color="auto"/>
              <w:bottom w:val="nil"/>
              <w:right w:val="nil"/>
            </w:tcBorders>
            <w:shd w:val="clear" w:color="auto" w:fill="auto"/>
            <w:noWrap/>
            <w:vAlign w:val="bottom"/>
            <w:hideMark/>
          </w:tcPr>
          <w:p w14:paraId="0DFB31F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880" w:type="dxa"/>
            <w:gridSpan w:val="3"/>
            <w:tcBorders>
              <w:top w:val="nil"/>
              <w:left w:val="nil"/>
              <w:bottom w:val="nil"/>
              <w:right w:val="nil"/>
            </w:tcBorders>
            <w:shd w:val="clear" w:color="000000" w:fill="FFFFCC"/>
            <w:noWrap/>
            <w:vAlign w:val="bottom"/>
            <w:hideMark/>
          </w:tcPr>
          <w:p w14:paraId="78B7A7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2023</w:t>
            </w:r>
          </w:p>
        </w:tc>
        <w:tc>
          <w:tcPr>
            <w:tcW w:w="11536" w:type="dxa"/>
            <w:gridSpan w:val="12"/>
            <w:tcBorders>
              <w:top w:val="nil"/>
              <w:left w:val="nil"/>
              <w:bottom w:val="nil"/>
              <w:right w:val="nil"/>
            </w:tcBorders>
            <w:shd w:val="clear" w:color="000000" w:fill="E2EFDA"/>
            <w:noWrap/>
            <w:vAlign w:val="bottom"/>
            <w:hideMark/>
          </w:tcPr>
          <w:p w14:paraId="3894F47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2024</w:t>
            </w:r>
          </w:p>
        </w:tc>
        <w:tc>
          <w:tcPr>
            <w:tcW w:w="272" w:type="dxa"/>
            <w:tcBorders>
              <w:top w:val="nil"/>
              <w:left w:val="nil"/>
              <w:bottom w:val="nil"/>
              <w:right w:val="single" w:sz="8" w:space="0" w:color="auto"/>
            </w:tcBorders>
            <w:shd w:val="clear" w:color="auto" w:fill="auto"/>
            <w:noWrap/>
            <w:vAlign w:val="bottom"/>
            <w:hideMark/>
          </w:tcPr>
          <w:p w14:paraId="4572420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c>
          <w:tcPr>
            <w:tcW w:w="272" w:type="dxa"/>
            <w:tcBorders>
              <w:top w:val="nil"/>
              <w:left w:val="nil"/>
              <w:bottom w:val="nil"/>
              <w:right w:val="nil"/>
            </w:tcBorders>
            <w:shd w:val="clear" w:color="auto" w:fill="auto"/>
            <w:noWrap/>
            <w:vAlign w:val="bottom"/>
            <w:hideMark/>
          </w:tcPr>
          <w:p w14:paraId="4B5C0279"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w:t>
            </w:r>
          </w:p>
        </w:tc>
      </w:tr>
      <w:tr w:rsidR="00FC35A8" w:rsidRPr="00D435EE" w14:paraId="62C7C439" w14:textId="77777777" w:rsidTr="002445D2">
        <w:trPr>
          <w:trHeight w:val="300"/>
        </w:trPr>
        <w:tc>
          <w:tcPr>
            <w:tcW w:w="272" w:type="dxa"/>
            <w:tcBorders>
              <w:top w:val="nil"/>
              <w:left w:val="nil"/>
              <w:bottom w:val="nil"/>
              <w:right w:val="nil"/>
            </w:tcBorders>
            <w:shd w:val="clear" w:color="auto" w:fill="auto"/>
            <w:noWrap/>
            <w:vAlign w:val="bottom"/>
            <w:hideMark/>
          </w:tcPr>
          <w:p w14:paraId="27E44813" w14:textId="77777777" w:rsidR="00FC35A8" w:rsidRPr="00D435EE" w:rsidRDefault="00FC35A8" w:rsidP="002445D2">
            <w:pPr>
              <w:spacing w:after="0" w:line="240" w:lineRule="auto"/>
              <w:rPr>
                <w:rFonts w:ascii="Calibri" w:eastAsia="Times New Roman" w:hAnsi="Calibri" w:cs="Calibri"/>
                <w:color w:val="000000"/>
              </w:rPr>
            </w:pPr>
          </w:p>
        </w:tc>
        <w:tc>
          <w:tcPr>
            <w:tcW w:w="406" w:type="dxa"/>
            <w:tcBorders>
              <w:top w:val="nil"/>
              <w:left w:val="single" w:sz="8" w:space="0" w:color="auto"/>
              <w:bottom w:val="nil"/>
              <w:right w:val="nil"/>
            </w:tcBorders>
            <w:shd w:val="clear" w:color="auto" w:fill="auto"/>
            <w:noWrap/>
            <w:vAlign w:val="bottom"/>
            <w:hideMark/>
          </w:tcPr>
          <w:p w14:paraId="7BADB9C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000000" w:fill="FFFF99"/>
            <w:noWrap/>
            <w:vAlign w:val="bottom"/>
            <w:hideMark/>
          </w:tcPr>
          <w:p w14:paraId="52BCB59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FFFF99"/>
            <w:noWrap/>
            <w:vAlign w:val="bottom"/>
            <w:hideMark/>
          </w:tcPr>
          <w:p w14:paraId="2C8F92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FFFF99"/>
            <w:noWrap/>
            <w:vAlign w:val="bottom"/>
            <w:hideMark/>
          </w:tcPr>
          <w:p w14:paraId="1AECD7D6"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960" w:type="dxa"/>
            <w:tcBorders>
              <w:top w:val="nil"/>
              <w:left w:val="nil"/>
              <w:bottom w:val="nil"/>
              <w:right w:val="nil"/>
            </w:tcBorders>
            <w:shd w:val="clear" w:color="000000" w:fill="C6E0B4"/>
            <w:noWrap/>
            <w:vAlign w:val="bottom"/>
            <w:hideMark/>
          </w:tcPr>
          <w:p w14:paraId="0B20FF3E"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Jan</w:t>
            </w:r>
          </w:p>
        </w:tc>
        <w:tc>
          <w:tcPr>
            <w:tcW w:w="960" w:type="dxa"/>
            <w:tcBorders>
              <w:top w:val="nil"/>
              <w:left w:val="nil"/>
              <w:bottom w:val="nil"/>
              <w:right w:val="nil"/>
            </w:tcBorders>
            <w:shd w:val="clear" w:color="000000" w:fill="C6E0B4"/>
            <w:noWrap/>
            <w:vAlign w:val="bottom"/>
            <w:hideMark/>
          </w:tcPr>
          <w:p w14:paraId="0BECA07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Feb</w:t>
            </w:r>
          </w:p>
        </w:tc>
        <w:tc>
          <w:tcPr>
            <w:tcW w:w="960" w:type="dxa"/>
            <w:tcBorders>
              <w:top w:val="nil"/>
              <w:left w:val="nil"/>
              <w:bottom w:val="nil"/>
              <w:right w:val="nil"/>
            </w:tcBorders>
            <w:shd w:val="clear" w:color="000000" w:fill="C6E0B4"/>
            <w:noWrap/>
            <w:vAlign w:val="bottom"/>
            <w:hideMark/>
          </w:tcPr>
          <w:p w14:paraId="0FD52F9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Mar</w:t>
            </w:r>
          </w:p>
        </w:tc>
        <w:tc>
          <w:tcPr>
            <w:tcW w:w="964" w:type="dxa"/>
            <w:tcBorders>
              <w:top w:val="nil"/>
              <w:left w:val="nil"/>
              <w:bottom w:val="nil"/>
              <w:right w:val="nil"/>
            </w:tcBorders>
            <w:shd w:val="clear" w:color="000000" w:fill="C6E0B4"/>
            <w:noWrap/>
            <w:vAlign w:val="bottom"/>
            <w:hideMark/>
          </w:tcPr>
          <w:p w14:paraId="008F10A5"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Apr</w:t>
            </w:r>
          </w:p>
        </w:tc>
        <w:tc>
          <w:tcPr>
            <w:tcW w:w="963" w:type="dxa"/>
            <w:tcBorders>
              <w:top w:val="nil"/>
              <w:left w:val="nil"/>
              <w:bottom w:val="nil"/>
              <w:right w:val="nil"/>
            </w:tcBorders>
            <w:shd w:val="clear" w:color="000000" w:fill="C6E0B4"/>
            <w:noWrap/>
            <w:vAlign w:val="bottom"/>
            <w:hideMark/>
          </w:tcPr>
          <w:p w14:paraId="0B7E2F2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May</w:t>
            </w:r>
          </w:p>
        </w:tc>
        <w:tc>
          <w:tcPr>
            <w:tcW w:w="963" w:type="dxa"/>
            <w:tcBorders>
              <w:top w:val="nil"/>
              <w:left w:val="nil"/>
              <w:bottom w:val="nil"/>
              <w:right w:val="nil"/>
            </w:tcBorders>
            <w:shd w:val="clear" w:color="000000" w:fill="C6E0B4"/>
            <w:noWrap/>
            <w:vAlign w:val="bottom"/>
            <w:hideMark/>
          </w:tcPr>
          <w:p w14:paraId="02E4DC1F"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June</w:t>
            </w:r>
          </w:p>
        </w:tc>
        <w:tc>
          <w:tcPr>
            <w:tcW w:w="963" w:type="dxa"/>
            <w:tcBorders>
              <w:top w:val="nil"/>
              <w:left w:val="nil"/>
              <w:bottom w:val="nil"/>
              <w:right w:val="nil"/>
            </w:tcBorders>
            <w:shd w:val="clear" w:color="000000" w:fill="C6E0B4"/>
            <w:noWrap/>
            <w:vAlign w:val="bottom"/>
            <w:hideMark/>
          </w:tcPr>
          <w:p w14:paraId="20DD392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 xml:space="preserve">July </w:t>
            </w:r>
          </w:p>
        </w:tc>
        <w:tc>
          <w:tcPr>
            <w:tcW w:w="963" w:type="dxa"/>
            <w:tcBorders>
              <w:top w:val="nil"/>
              <w:left w:val="nil"/>
              <w:bottom w:val="nil"/>
              <w:right w:val="nil"/>
            </w:tcBorders>
            <w:shd w:val="clear" w:color="000000" w:fill="C6E0B4"/>
            <w:noWrap/>
            <w:vAlign w:val="bottom"/>
            <w:hideMark/>
          </w:tcPr>
          <w:p w14:paraId="61E6BC50"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Aug</w:t>
            </w:r>
          </w:p>
        </w:tc>
        <w:tc>
          <w:tcPr>
            <w:tcW w:w="960" w:type="dxa"/>
            <w:tcBorders>
              <w:top w:val="nil"/>
              <w:left w:val="nil"/>
              <w:bottom w:val="nil"/>
              <w:right w:val="nil"/>
            </w:tcBorders>
            <w:shd w:val="clear" w:color="000000" w:fill="C6E0B4"/>
            <w:noWrap/>
            <w:vAlign w:val="bottom"/>
            <w:hideMark/>
          </w:tcPr>
          <w:p w14:paraId="6BD33D29"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Sept</w:t>
            </w:r>
          </w:p>
        </w:tc>
        <w:tc>
          <w:tcPr>
            <w:tcW w:w="960" w:type="dxa"/>
            <w:tcBorders>
              <w:top w:val="nil"/>
              <w:left w:val="nil"/>
              <w:bottom w:val="nil"/>
              <w:right w:val="nil"/>
            </w:tcBorders>
            <w:shd w:val="clear" w:color="000000" w:fill="C6E0B4"/>
            <w:noWrap/>
            <w:vAlign w:val="bottom"/>
            <w:hideMark/>
          </w:tcPr>
          <w:p w14:paraId="21DE4C3A"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Oct</w:t>
            </w:r>
          </w:p>
        </w:tc>
        <w:tc>
          <w:tcPr>
            <w:tcW w:w="960" w:type="dxa"/>
            <w:tcBorders>
              <w:top w:val="nil"/>
              <w:left w:val="nil"/>
              <w:bottom w:val="nil"/>
              <w:right w:val="nil"/>
            </w:tcBorders>
            <w:shd w:val="clear" w:color="000000" w:fill="C6E0B4"/>
            <w:noWrap/>
            <w:vAlign w:val="bottom"/>
            <w:hideMark/>
          </w:tcPr>
          <w:p w14:paraId="681F0A22"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Nov</w:t>
            </w:r>
          </w:p>
        </w:tc>
        <w:tc>
          <w:tcPr>
            <w:tcW w:w="960" w:type="dxa"/>
            <w:tcBorders>
              <w:top w:val="nil"/>
              <w:left w:val="nil"/>
              <w:bottom w:val="nil"/>
              <w:right w:val="nil"/>
            </w:tcBorders>
            <w:shd w:val="clear" w:color="000000" w:fill="C6E0B4"/>
            <w:noWrap/>
            <w:vAlign w:val="bottom"/>
            <w:hideMark/>
          </w:tcPr>
          <w:p w14:paraId="09D4BBFB" w14:textId="77777777" w:rsidR="00FC35A8" w:rsidRPr="00D435EE" w:rsidRDefault="00FC35A8" w:rsidP="002445D2">
            <w:pPr>
              <w:spacing w:after="0" w:line="240" w:lineRule="auto"/>
              <w:jc w:val="center"/>
              <w:rPr>
                <w:rFonts w:ascii="Calibri" w:eastAsia="Times New Roman" w:hAnsi="Calibri" w:cs="Calibri"/>
                <w:b/>
                <w:bCs/>
                <w:color w:val="000000"/>
              </w:rPr>
            </w:pPr>
            <w:r w:rsidRPr="00D435EE">
              <w:rPr>
                <w:rFonts w:ascii="Calibri" w:eastAsia="Times New Roman" w:hAnsi="Calibri" w:cs="Calibri"/>
                <w:b/>
                <w:bCs/>
                <w:color w:val="000000"/>
              </w:rPr>
              <w:t>Dec</w:t>
            </w:r>
          </w:p>
        </w:tc>
        <w:tc>
          <w:tcPr>
            <w:tcW w:w="272" w:type="dxa"/>
            <w:tcBorders>
              <w:top w:val="nil"/>
              <w:left w:val="nil"/>
              <w:bottom w:val="nil"/>
              <w:right w:val="single" w:sz="8" w:space="0" w:color="auto"/>
            </w:tcBorders>
            <w:shd w:val="clear" w:color="auto" w:fill="auto"/>
            <w:noWrap/>
            <w:vAlign w:val="bottom"/>
            <w:hideMark/>
          </w:tcPr>
          <w:p w14:paraId="413C48C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0C1B84A"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E33030" w14:textId="77777777" w:rsidTr="002445D2">
        <w:trPr>
          <w:trHeight w:val="300"/>
        </w:trPr>
        <w:tc>
          <w:tcPr>
            <w:tcW w:w="272" w:type="dxa"/>
            <w:tcBorders>
              <w:top w:val="nil"/>
              <w:left w:val="nil"/>
              <w:bottom w:val="nil"/>
              <w:right w:val="nil"/>
            </w:tcBorders>
            <w:shd w:val="clear" w:color="auto" w:fill="auto"/>
            <w:noWrap/>
            <w:vAlign w:val="bottom"/>
            <w:hideMark/>
          </w:tcPr>
          <w:p w14:paraId="24BFBAA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nil"/>
              <w:bottom w:val="nil"/>
              <w:right w:val="nil"/>
            </w:tcBorders>
            <w:shd w:val="clear" w:color="auto" w:fill="auto"/>
            <w:noWrap/>
            <w:vAlign w:val="bottom"/>
            <w:hideMark/>
          </w:tcPr>
          <w:p w14:paraId="6A67E9B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15635C40" wp14:editId="1FD6CDCE">
                      <wp:simplePos x="0" y="0"/>
                      <wp:positionH relativeFrom="column">
                        <wp:posOffset>95250</wp:posOffset>
                      </wp:positionH>
                      <wp:positionV relativeFrom="paragraph">
                        <wp:posOffset>19050</wp:posOffset>
                      </wp:positionV>
                      <wp:extent cx="3648075" cy="600075"/>
                      <wp:effectExtent l="0" t="19050" r="47625" b="47625"/>
                      <wp:wrapNone/>
                      <wp:docPr id="1630346298" name="Arrow: Right 7">
                        <a:extLst xmlns:a="http://schemas.openxmlformats.org/drawingml/2006/main">
                          <a:ext uri="{FF2B5EF4-FFF2-40B4-BE49-F238E27FC236}">
                            <a16:creationId xmlns:a16="http://schemas.microsoft.com/office/drawing/2014/main" id="{D5724647-71E7-9EF4-AD87-C270DD93370D}"/>
                          </a:ext>
                        </a:extLst>
                      </wp:docPr>
                      <wp:cNvGraphicFramePr/>
                      <a:graphic xmlns:a="http://schemas.openxmlformats.org/drawingml/2006/main">
                        <a:graphicData uri="http://schemas.microsoft.com/office/word/2010/wordprocessingShape">
                          <wps:wsp>
                            <wps:cNvSpPr/>
                            <wps:spPr>
                              <a:xfrm>
                                <a:off x="0" y="0"/>
                                <a:ext cx="3629025" cy="56197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635C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6" type="#_x0000_t13" style="position:absolute;margin-left:7.5pt;margin-top:1.5pt;width:287.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" adj="19928" fillcolor="#4472c4 [3204]" strokecolor="#09101d [484]" strokeweight="1pt">
                      <v:textbox>
                        <w:txbxContent>
                          <w:p w14:paraId="6F1B8041" w14:textId="77777777" w:rsidR="00FC35A8" w:rsidRDefault="00FC35A8" w:rsidP="00FC35A8">
                            <w:pPr>
                              <w:jc w:val="center"/>
                              <w:rPr>
                                <w:rFonts w:hAnsi="Calibri"/>
                                <w:b/>
                                <w:bCs/>
                                <w:color w:val="FFFFFF" w:themeColor="light1"/>
                              </w:rPr>
                            </w:pPr>
                            <w:r>
                              <w:rPr>
                                <w:rFonts w:hAnsi="Calibri"/>
                                <w:b/>
                                <w:bCs/>
                                <w:color w:val="FFFFFF" w:themeColor="light1"/>
                              </w:rPr>
                              <w:t>Soft Search</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80"/>
            </w:tblGrid>
            <w:tr w:rsidR="00FC35A8" w:rsidRPr="00D435EE" w14:paraId="651F2297" w14:textId="77777777" w:rsidTr="002445D2">
              <w:trPr>
                <w:trHeight w:val="300"/>
                <w:tblCellSpacing w:w="0" w:type="dxa"/>
              </w:trPr>
              <w:tc>
                <w:tcPr>
                  <w:tcW w:w="160" w:type="dxa"/>
                  <w:tcBorders>
                    <w:top w:val="nil"/>
                    <w:left w:val="single" w:sz="8" w:space="0" w:color="auto"/>
                    <w:bottom w:val="nil"/>
                    <w:right w:val="nil"/>
                  </w:tcBorders>
                  <w:shd w:val="clear" w:color="auto" w:fill="auto"/>
                  <w:noWrap/>
                  <w:vAlign w:val="bottom"/>
                  <w:hideMark/>
                </w:tcPr>
                <w:p w14:paraId="2F7CE30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r>
          </w:tbl>
          <w:p w14:paraId="767EF5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FABE90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118344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89A1CD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B518C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7E22F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0F55E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val="restart"/>
            <w:tcBorders>
              <w:top w:val="nil"/>
              <w:left w:val="nil"/>
              <w:bottom w:val="nil"/>
              <w:right w:val="nil"/>
            </w:tcBorders>
            <w:shd w:val="clear" w:color="auto" w:fill="auto"/>
            <w:noWrap/>
            <w:vAlign w:val="bottom"/>
            <w:hideMark/>
          </w:tcPr>
          <w:p w14:paraId="635EB3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noProof/>
                <w:color w:val="000000"/>
              </w:rPr>
              <mc:AlternateContent>
                <mc:Choice Requires="wps">
                  <w:drawing>
                    <wp:anchor distT="0" distB="0" distL="114300" distR="114300" simplePos="0" relativeHeight="251660288" behindDoc="0" locked="0" layoutInCell="1" allowOverlap="1" wp14:anchorId="0EA2276A" wp14:editId="7DCEBD3C">
                      <wp:simplePos x="0" y="0"/>
                      <wp:positionH relativeFrom="column">
                        <wp:posOffset>0</wp:posOffset>
                      </wp:positionH>
                      <wp:positionV relativeFrom="paragraph">
                        <wp:posOffset>57150</wp:posOffset>
                      </wp:positionV>
                      <wp:extent cx="3028950" cy="600075"/>
                      <wp:effectExtent l="0" t="19050" r="38100" b="47625"/>
                      <wp:wrapNone/>
                      <wp:docPr id="659228640" name="Arrow: Right 6">
                        <a:extLst xmlns:a="http://schemas.openxmlformats.org/drawingml/2006/main">
                          <a:ext uri="{FF2B5EF4-FFF2-40B4-BE49-F238E27FC236}">
                            <a16:creationId xmlns:a16="http://schemas.microsoft.com/office/drawing/2014/main" id="{7DAB9B8E-4B57-478B-97AF-A4C7AEE8E490}"/>
                          </a:ext>
                        </a:extLst>
                      </wp:docPr>
                      <wp:cNvGraphicFramePr/>
                      <a:graphic xmlns:a="http://schemas.openxmlformats.org/drawingml/2006/main">
                        <a:graphicData uri="http://schemas.microsoft.com/office/word/2010/wordprocessingShape">
                          <wps:wsp>
                            <wps:cNvSpPr/>
                            <wps:spPr>
                              <a:xfrm>
                                <a:off x="0" y="0"/>
                                <a:ext cx="3009900" cy="561975"/>
                              </a:xfrm>
                              <a:prstGeom prst="rightArrow">
                                <a:avLst/>
                              </a:prstGeom>
                              <a:solidFill>
                                <a:schemeClr val="accent2">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A2276A" id="Arrow: Right 6" o:spid="_x0000_s1027" type="#_x0000_t13" style="position:absolute;margin-left:0;margin-top:4.5pt;width:238.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" adj="19584" fillcolor="#fbe4d5 [661]" strokecolor="#09101d [484]" strokeweight="1pt">
                      <v:textbox>
                        <w:txbxContent>
                          <w:p w14:paraId="0D143CC5" w14:textId="77777777" w:rsidR="00FC35A8" w:rsidRDefault="00FC35A8" w:rsidP="00FC35A8">
                            <w:pPr>
                              <w:jc w:val="center"/>
                              <w:rPr>
                                <w:rFonts w:hAnsi="Calibri"/>
                                <w:b/>
                                <w:bCs/>
                                <w:color w:val="000000"/>
                              </w:rPr>
                            </w:pPr>
                            <w:r>
                              <w:rPr>
                                <w:rFonts w:hAnsi="Calibri"/>
                                <w:b/>
                                <w:bCs/>
                                <w:color w:val="000000"/>
                              </w:rPr>
                              <w:t>Hard</w:t>
                            </w:r>
                            <w:r>
                              <w:rPr>
                                <w:rFonts w:hAnsi="Calibri"/>
                                <w:b/>
                                <w:bCs/>
                                <w:color w:val="FFFFFF" w:themeColor="light1"/>
                              </w:rPr>
                              <w:t xml:space="preserve"> </w:t>
                            </w:r>
                            <w:r>
                              <w:rPr>
                                <w:rFonts w:hAnsi="Calibri"/>
                                <w:b/>
                                <w:bCs/>
                                <w:color w:val="000000"/>
                              </w:rPr>
                              <w:t>Search (</w:t>
                            </w:r>
                            <w:r>
                              <w:rPr>
                                <w:rFonts w:hAnsi="Calibri"/>
                                <w:color w:val="000000"/>
                              </w:rPr>
                              <w:t>starts April 1, 2024</w:t>
                            </w:r>
                            <w:r>
                              <w:rPr>
                                <w:rFonts w:hAnsi="Calibri"/>
                                <w:b/>
                                <w:bCs/>
                                <w:color w:val="000000"/>
                              </w:rPr>
                              <w:t>)</w:t>
                            </w:r>
                          </w:p>
                        </w:txbxContent>
                      </v:textbox>
                    </v:shape>
                  </w:pict>
                </mc:Fallback>
              </mc:AlternateContent>
            </w:r>
          </w:p>
        </w:tc>
        <w:tc>
          <w:tcPr>
            <w:tcW w:w="960" w:type="dxa"/>
            <w:tcBorders>
              <w:top w:val="nil"/>
              <w:left w:val="nil"/>
              <w:bottom w:val="nil"/>
              <w:right w:val="nil"/>
            </w:tcBorders>
            <w:shd w:val="clear" w:color="auto" w:fill="auto"/>
            <w:noWrap/>
            <w:vAlign w:val="bottom"/>
            <w:hideMark/>
          </w:tcPr>
          <w:p w14:paraId="430F19D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55EBEB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C777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3F6CF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3D44444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EFC3DFE"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1250B5" w14:textId="77777777" w:rsidTr="002445D2">
        <w:trPr>
          <w:trHeight w:val="300"/>
        </w:trPr>
        <w:tc>
          <w:tcPr>
            <w:tcW w:w="272" w:type="dxa"/>
            <w:tcBorders>
              <w:top w:val="nil"/>
              <w:left w:val="nil"/>
              <w:bottom w:val="nil"/>
              <w:right w:val="nil"/>
            </w:tcBorders>
            <w:shd w:val="clear" w:color="auto" w:fill="auto"/>
            <w:noWrap/>
            <w:vAlign w:val="bottom"/>
            <w:hideMark/>
          </w:tcPr>
          <w:p w14:paraId="7FBC5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7899551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D623BE2"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CA00F9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381E5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50FF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5B87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58955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665734F"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05759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57CFE2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2F89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5AA3C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ECD8CC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3E9E2C3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2CCC51A" w14:textId="77777777" w:rsidTr="002445D2">
        <w:trPr>
          <w:trHeight w:val="300"/>
        </w:trPr>
        <w:tc>
          <w:tcPr>
            <w:tcW w:w="272" w:type="dxa"/>
            <w:tcBorders>
              <w:top w:val="nil"/>
              <w:left w:val="nil"/>
              <w:bottom w:val="nil"/>
              <w:right w:val="nil"/>
            </w:tcBorders>
            <w:shd w:val="clear" w:color="auto" w:fill="auto"/>
            <w:noWrap/>
            <w:vAlign w:val="bottom"/>
            <w:hideMark/>
          </w:tcPr>
          <w:p w14:paraId="3AAF01B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6E20B7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08DEDEB4"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912464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1EF60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7D2058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2BA7F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8D6D1D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343C362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4F5B62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5AD7E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19A6E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4252B5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0FD45D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F6DCFE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891FEA3" w14:textId="77777777" w:rsidTr="002445D2">
        <w:trPr>
          <w:trHeight w:val="300"/>
        </w:trPr>
        <w:tc>
          <w:tcPr>
            <w:tcW w:w="272" w:type="dxa"/>
            <w:tcBorders>
              <w:top w:val="nil"/>
              <w:left w:val="nil"/>
              <w:bottom w:val="nil"/>
              <w:right w:val="nil"/>
            </w:tcBorders>
            <w:shd w:val="clear" w:color="auto" w:fill="auto"/>
            <w:noWrap/>
            <w:vAlign w:val="bottom"/>
            <w:hideMark/>
          </w:tcPr>
          <w:p w14:paraId="14B2528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8150E5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7AD2E3E8"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77E3B1D"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10AE7685"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0057B8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D6087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462E7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816" w:type="dxa"/>
            <w:gridSpan w:val="5"/>
            <w:vMerge/>
            <w:tcBorders>
              <w:top w:val="nil"/>
              <w:left w:val="nil"/>
              <w:bottom w:val="nil"/>
              <w:right w:val="nil"/>
            </w:tcBorders>
            <w:vAlign w:val="center"/>
            <w:hideMark/>
          </w:tcPr>
          <w:p w14:paraId="0E727703"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84C5C6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960" w:type="dxa"/>
            <w:tcBorders>
              <w:top w:val="nil"/>
              <w:left w:val="nil"/>
              <w:bottom w:val="nil"/>
              <w:right w:val="nil"/>
            </w:tcBorders>
            <w:shd w:val="clear" w:color="auto" w:fill="auto"/>
            <w:noWrap/>
            <w:vAlign w:val="bottom"/>
            <w:hideMark/>
          </w:tcPr>
          <w:p w14:paraId="04817246" w14:textId="77777777" w:rsidR="00FC35A8" w:rsidRPr="00D435EE" w:rsidRDefault="00FC35A8" w:rsidP="002445D2">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509AA4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ED5CD72"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272" w:type="dxa"/>
            <w:tcBorders>
              <w:top w:val="nil"/>
              <w:left w:val="nil"/>
              <w:bottom w:val="nil"/>
              <w:right w:val="single" w:sz="8" w:space="0" w:color="auto"/>
            </w:tcBorders>
            <w:shd w:val="clear" w:color="auto" w:fill="auto"/>
            <w:noWrap/>
            <w:vAlign w:val="bottom"/>
            <w:hideMark/>
          </w:tcPr>
          <w:p w14:paraId="3B3740B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B99B92"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5562C594" w14:textId="77777777" w:rsidTr="002445D2">
        <w:trPr>
          <w:trHeight w:val="300"/>
        </w:trPr>
        <w:tc>
          <w:tcPr>
            <w:tcW w:w="272" w:type="dxa"/>
            <w:tcBorders>
              <w:top w:val="nil"/>
              <w:left w:val="nil"/>
              <w:bottom w:val="nil"/>
              <w:right w:val="nil"/>
            </w:tcBorders>
            <w:shd w:val="clear" w:color="auto" w:fill="auto"/>
            <w:noWrap/>
            <w:vAlign w:val="bottom"/>
            <w:hideMark/>
          </w:tcPr>
          <w:p w14:paraId="73E2A1C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58665FE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A7B36A7"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3EC94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198C3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25884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3E8F0C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69702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0A00B06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77B711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5AFA41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E3669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8831C4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E188F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15C0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F4363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3F083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782AD8E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ED11015"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2D4BDD91" w14:textId="77777777" w:rsidTr="002445D2">
        <w:trPr>
          <w:trHeight w:val="300"/>
        </w:trPr>
        <w:tc>
          <w:tcPr>
            <w:tcW w:w="272" w:type="dxa"/>
            <w:tcBorders>
              <w:top w:val="nil"/>
              <w:left w:val="nil"/>
              <w:bottom w:val="nil"/>
              <w:right w:val="nil"/>
            </w:tcBorders>
            <w:shd w:val="clear" w:color="auto" w:fill="auto"/>
            <w:noWrap/>
            <w:vAlign w:val="bottom"/>
            <w:hideMark/>
          </w:tcPr>
          <w:p w14:paraId="4942915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9CE708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FBFAE2E"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A</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1789EAF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Congregation notified in October 2023</w:t>
            </w:r>
          </w:p>
        </w:tc>
        <w:tc>
          <w:tcPr>
            <w:tcW w:w="960" w:type="dxa"/>
            <w:tcBorders>
              <w:top w:val="nil"/>
              <w:left w:val="nil"/>
              <w:bottom w:val="nil"/>
              <w:right w:val="nil"/>
            </w:tcBorders>
            <w:shd w:val="clear" w:color="auto" w:fill="auto"/>
            <w:noWrap/>
            <w:vAlign w:val="bottom"/>
            <w:hideMark/>
          </w:tcPr>
          <w:p w14:paraId="2107A773"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3DAFB69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8FC106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90E01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495F738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DDF663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6249D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B6A2F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9738A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65EE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D8A2A32"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48818EB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0B85044A" w14:textId="77777777" w:rsidTr="002445D2">
        <w:trPr>
          <w:trHeight w:val="300"/>
        </w:trPr>
        <w:tc>
          <w:tcPr>
            <w:tcW w:w="272" w:type="dxa"/>
            <w:tcBorders>
              <w:top w:val="nil"/>
              <w:left w:val="nil"/>
              <w:bottom w:val="nil"/>
              <w:right w:val="nil"/>
            </w:tcBorders>
            <w:shd w:val="clear" w:color="auto" w:fill="auto"/>
            <w:noWrap/>
            <w:vAlign w:val="bottom"/>
            <w:hideMark/>
          </w:tcPr>
          <w:p w14:paraId="527FBF2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09D5B70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66DA67CB"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B</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3CCCD0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Jeff turns 64 November 23, 2023</w:t>
            </w:r>
          </w:p>
        </w:tc>
        <w:tc>
          <w:tcPr>
            <w:tcW w:w="960" w:type="dxa"/>
            <w:tcBorders>
              <w:top w:val="nil"/>
              <w:left w:val="nil"/>
              <w:bottom w:val="nil"/>
              <w:right w:val="nil"/>
            </w:tcBorders>
            <w:shd w:val="clear" w:color="auto" w:fill="auto"/>
            <w:noWrap/>
            <w:vAlign w:val="bottom"/>
            <w:hideMark/>
          </w:tcPr>
          <w:p w14:paraId="42E38B05"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2E591F1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C0AEB9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FC836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2748E85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305619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07DA27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CF7DF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91F22A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81189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598397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BE2167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FB7B912" w14:textId="77777777" w:rsidTr="002445D2">
        <w:trPr>
          <w:trHeight w:val="300"/>
        </w:trPr>
        <w:tc>
          <w:tcPr>
            <w:tcW w:w="272" w:type="dxa"/>
            <w:tcBorders>
              <w:top w:val="nil"/>
              <w:left w:val="nil"/>
              <w:bottom w:val="nil"/>
              <w:right w:val="nil"/>
            </w:tcBorders>
            <w:shd w:val="clear" w:color="auto" w:fill="auto"/>
            <w:noWrap/>
            <w:vAlign w:val="bottom"/>
            <w:hideMark/>
          </w:tcPr>
          <w:p w14:paraId="090246A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75E32B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3CD58F9"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C</w:t>
            </w:r>
            <w:r w:rsidRPr="00D435EE">
              <w:rPr>
                <w:rFonts w:ascii="Calibri" w:eastAsia="Times New Roman" w:hAnsi="Calibri" w:cs="Calibri"/>
                <w:color w:val="000000"/>
              </w:rPr>
              <w:t>)</w:t>
            </w:r>
          </w:p>
        </w:tc>
        <w:tc>
          <w:tcPr>
            <w:tcW w:w="4800" w:type="dxa"/>
            <w:gridSpan w:val="5"/>
            <w:tcBorders>
              <w:top w:val="nil"/>
              <w:left w:val="nil"/>
              <w:bottom w:val="nil"/>
              <w:right w:val="nil"/>
            </w:tcBorders>
            <w:shd w:val="clear" w:color="auto" w:fill="auto"/>
            <w:noWrap/>
            <w:vAlign w:val="bottom"/>
            <w:hideMark/>
          </w:tcPr>
          <w:p w14:paraId="67DB19E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xml:space="preserve">September 1, </w:t>
            </w:r>
            <w:proofErr w:type="gramStart"/>
            <w:r w:rsidRPr="00D435EE">
              <w:rPr>
                <w:rFonts w:ascii="Calibri" w:eastAsia="Times New Roman" w:hAnsi="Calibri" w:cs="Calibri"/>
                <w:color w:val="000000"/>
              </w:rPr>
              <w:t>2024</w:t>
            </w:r>
            <w:proofErr w:type="gramEnd"/>
            <w:r w:rsidRPr="00D435EE">
              <w:rPr>
                <w:rFonts w:ascii="Calibri" w:eastAsia="Times New Roman" w:hAnsi="Calibri" w:cs="Calibri"/>
                <w:color w:val="000000"/>
              </w:rPr>
              <w:t xml:space="preserve"> Jeff Kryder stops preaching</w:t>
            </w:r>
          </w:p>
        </w:tc>
        <w:tc>
          <w:tcPr>
            <w:tcW w:w="964" w:type="dxa"/>
            <w:tcBorders>
              <w:top w:val="nil"/>
              <w:left w:val="nil"/>
              <w:bottom w:val="nil"/>
              <w:right w:val="nil"/>
            </w:tcBorders>
            <w:shd w:val="clear" w:color="auto" w:fill="auto"/>
            <w:noWrap/>
            <w:vAlign w:val="bottom"/>
            <w:hideMark/>
          </w:tcPr>
          <w:p w14:paraId="5B7D9DC4"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7D1A42C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381305F"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E29A96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5F553FE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481F03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7EA342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DF3D1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3695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A21D23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E8AD91C"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84BAEBA" w14:textId="77777777" w:rsidTr="002445D2">
        <w:trPr>
          <w:trHeight w:val="300"/>
        </w:trPr>
        <w:tc>
          <w:tcPr>
            <w:tcW w:w="272" w:type="dxa"/>
            <w:tcBorders>
              <w:top w:val="nil"/>
              <w:left w:val="nil"/>
              <w:bottom w:val="nil"/>
              <w:right w:val="nil"/>
            </w:tcBorders>
            <w:shd w:val="clear" w:color="auto" w:fill="auto"/>
            <w:noWrap/>
            <w:vAlign w:val="bottom"/>
            <w:hideMark/>
          </w:tcPr>
          <w:p w14:paraId="4643E6B1"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35F5F79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3827DC75" w14:textId="77777777" w:rsidR="00FC35A8" w:rsidRPr="00D435EE" w:rsidRDefault="00FC35A8" w:rsidP="002445D2">
            <w:pPr>
              <w:spacing w:after="0" w:line="240" w:lineRule="auto"/>
              <w:jc w:val="center"/>
              <w:rPr>
                <w:rFonts w:ascii="Calibri" w:eastAsia="Times New Roman" w:hAnsi="Calibri" w:cs="Calibri"/>
                <w:color w:val="000000"/>
              </w:rPr>
            </w:pPr>
            <w:r w:rsidRPr="00D435EE">
              <w:rPr>
                <w:rFonts w:ascii="Calibri" w:eastAsia="Times New Roman" w:hAnsi="Calibri" w:cs="Calibri"/>
                <w:color w:val="000000"/>
              </w:rPr>
              <w:t>(</w:t>
            </w:r>
            <w:r w:rsidRPr="00D435EE">
              <w:rPr>
                <w:rFonts w:ascii="Calibri" w:eastAsia="Times New Roman" w:hAnsi="Calibri" w:cs="Calibri"/>
                <w:b/>
                <w:bCs/>
                <w:color w:val="FF0000"/>
              </w:rPr>
              <w:t>D</w:t>
            </w:r>
            <w:r w:rsidRPr="00D435EE">
              <w:rPr>
                <w:rFonts w:ascii="Calibri" w:eastAsia="Times New Roman" w:hAnsi="Calibri" w:cs="Calibri"/>
                <w:color w:val="000000"/>
              </w:rPr>
              <w:t>)</w:t>
            </w:r>
          </w:p>
        </w:tc>
        <w:tc>
          <w:tcPr>
            <w:tcW w:w="3840" w:type="dxa"/>
            <w:gridSpan w:val="4"/>
            <w:tcBorders>
              <w:top w:val="nil"/>
              <w:left w:val="nil"/>
              <w:bottom w:val="nil"/>
              <w:right w:val="nil"/>
            </w:tcBorders>
            <w:shd w:val="clear" w:color="auto" w:fill="auto"/>
            <w:noWrap/>
            <w:vAlign w:val="bottom"/>
            <w:hideMark/>
          </w:tcPr>
          <w:p w14:paraId="6C4139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xml:space="preserve">December 1, </w:t>
            </w:r>
            <w:proofErr w:type="gramStart"/>
            <w:r w:rsidRPr="00D435EE">
              <w:rPr>
                <w:rFonts w:ascii="Calibri" w:eastAsia="Times New Roman" w:hAnsi="Calibri" w:cs="Calibri"/>
                <w:color w:val="000000"/>
              </w:rPr>
              <w:t>2024</w:t>
            </w:r>
            <w:proofErr w:type="gramEnd"/>
            <w:r w:rsidRPr="00D435EE">
              <w:rPr>
                <w:rFonts w:ascii="Calibri" w:eastAsia="Times New Roman" w:hAnsi="Calibri" w:cs="Calibri"/>
                <w:color w:val="000000"/>
              </w:rPr>
              <w:t xml:space="preserve"> Jeff Kryder off payroll</w:t>
            </w:r>
          </w:p>
        </w:tc>
        <w:tc>
          <w:tcPr>
            <w:tcW w:w="960" w:type="dxa"/>
            <w:tcBorders>
              <w:top w:val="nil"/>
              <w:left w:val="nil"/>
              <w:bottom w:val="nil"/>
              <w:right w:val="nil"/>
            </w:tcBorders>
            <w:shd w:val="clear" w:color="auto" w:fill="auto"/>
            <w:noWrap/>
            <w:vAlign w:val="bottom"/>
            <w:hideMark/>
          </w:tcPr>
          <w:p w14:paraId="1D427BDB" w14:textId="77777777" w:rsidR="00FC35A8" w:rsidRPr="00D435EE" w:rsidRDefault="00FC35A8" w:rsidP="002445D2">
            <w:pPr>
              <w:spacing w:after="0" w:line="240" w:lineRule="auto"/>
              <w:rPr>
                <w:rFonts w:ascii="Calibri" w:eastAsia="Times New Roman" w:hAnsi="Calibri" w:cs="Calibri"/>
                <w:color w:val="000000"/>
              </w:rPr>
            </w:pPr>
          </w:p>
        </w:tc>
        <w:tc>
          <w:tcPr>
            <w:tcW w:w="964" w:type="dxa"/>
            <w:tcBorders>
              <w:top w:val="nil"/>
              <w:left w:val="nil"/>
              <w:bottom w:val="nil"/>
              <w:right w:val="nil"/>
            </w:tcBorders>
            <w:shd w:val="clear" w:color="auto" w:fill="auto"/>
            <w:noWrap/>
            <w:vAlign w:val="bottom"/>
            <w:hideMark/>
          </w:tcPr>
          <w:p w14:paraId="1A9636B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0FBE8A4A"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CBF10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9E98F1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022B2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E2026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260528E"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44BF44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E6B70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2E07AD8E"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799F4A7"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5D60B5C" w14:textId="77777777" w:rsidTr="002445D2">
        <w:trPr>
          <w:trHeight w:val="300"/>
        </w:trPr>
        <w:tc>
          <w:tcPr>
            <w:tcW w:w="272" w:type="dxa"/>
            <w:tcBorders>
              <w:top w:val="nil"/>
              <w:left w:val="nil"/>
              <w:bottom w:val="nil"/>
              <w:right w:val="nil"/>
            </w:tcBorders>
            <w:shd w:val="clear" w:color="auto" w:fill="auto"/>
            <w:noWrap/>
            <w:vAlign w:val="bottom"/>
            <w:hideMark/>
          </w:tcPr>
          <w:p w14:paraId="3A7B082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1CF3F6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56368B3C" w14:textId="77777777" w:rsidR="00FC35A8" w:rsidRPr="00D435EE" w:rsidRDefault="00FC35A8" w:rsidP="002445D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885391" w14:textId="77777777" w:rsidR="00FC35A8" w:rsidRPr="00D435EE" w:rsidRDefault="00FC35A8" w:rsidP="002445D2">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FAA23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2CF45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AA66C7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9C20B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4" w:type="dxa"/>
            <w:tcBorders>
              <w:top w:val="nil"/>
              <w:left w:val="nil"/>
              <w:bottom w:val="nil"/>
              <w:right w:val="nil"/>
            </w:tcBorders>
            <w:shd w:val="clear" w:color="auto" w:fill="auto"/>
            <w:noWrap/>
            <w:vAlign w:val="bottom"/>
            <w:hideMark/>
          </w:tcPr>
          <w:p w14:paraId="49A006B0"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1B2D719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396B9E06"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709A22C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3" w:type="dxa"/>
            <w:tcBorders>
              <w:top w:val="nil"/>
              <w:left w:val="nil"/>
              <w:bottom w:val="nil"/>
              <w:right w:val="nil"/>
            </w:tcBorders>
            <w:shd w:val="clear" w:color="auto" w:fill="auto"/>
            <w:noWrap/>
            <w:vAlign w:val="bottom"/>
            <w:hideMark/>
          </w:tcPr>
          <w:p w14:paraId="6435C50C"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D54E93"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448D9"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FDB98F5"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687A6A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5D12131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19741854"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140049A4" w14:textId="77777777" w:rsidTr="002445D2">
        <w:trPr>
          <w:trHeight w:val="300"/>
        </w:trPr>
        <w:tc>
          <w:tcPr>
            <w:tcW w:w="272" w:type="dxa"/>
            <w:tcBorders>
              <w:top w:val="nil"/>
              <w:left w:val="nil"/>
              <w:bottom w:val="nil"/>
              <w:right w:val="nil"/>
            </w:tcBorders>
            <w:shd w:val="clear" w:color="auto" w:fill="auto"/>
            <w:noWrap/>
            <w:vAlign w:val="bottom"/>
            <w:hideMark/>
          </w:tcPr>
          <w:p w14:paraId="4F7E8EC7"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453857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1D86DEE9" w14:textId="77777777" w:rsidR="00FC35A8" w:rsidRPr="00D435EE" w:rsidRDefault="00FC35A8" w:rsidP="002445D2">
            <w:pPr>
              <w:spacing w:after="0" w:line="240" w:lineRule="auto"/>
              <w:jc w:val="center"/>
              <w:rPr>
                <w:rFonts w:ascii="Calibri" w:eastAsia="Times New Roman" w:hAnsi="Calibri" w:cs="Calibri"/>
                <w:b/>
                <w:bCs/>
                <w:color w:val="000000"/>
              </w:rPr>
            </w:pPr>
            <w:proofErr w:type="gramStart"/>
            <w:r w:rsidRPr="00D435EE">
              <w:rPr>
                <w:rFonts w:ascii="Calibri" w:eastAsia="Times New Roman" w:hAnsi="Calibri" w:cs="Calibri"/>
                <w:b/>
                <w:bCs/>
                <w:color w:val="000000"/>
              </w:rPr>
              <w:t>Note  1</w:t>
            </w:r>
            <w:proofErr w:type="gramEnd"/>
            <w:r w:rsidRPr="00D435EE">
              <w:rPr>
                <w:rFonts w:ascii="Calibri" w:eastAsia="Times New Roman" w:hAnsi="Calibri" w:cs="Calibri"/>
                <w:b/>
                <w:bCs/>
                <w:color w:val="000000"/>
              </w:rPr>
              <w:t>:</w:t>
            </w:r>
          </w:p>
        </w:tc>
        <w:tc>
          <w:tcPr>
            <w:tcW w:w="12496" w:type="dxa"/>
            <w:gridSpan w:val="13"/>
            <w:tcBorders>
              <w:top w:val="nil"/>
              <w:left w:val="nil"/>
              <w:bottom w:val="nil"/>
              <w:right w:val="nil"/>
            </w:tcBorders>
            <w:shd w:val="clear" w:color="auto" w:fill="auto"/>
            <w:noWrap/>
            <w:vAlign w:val="bottom"/>
            <w:hideMark/>
          </w:tcPr>
          <w:p w14:paraId="5A224A3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Elders decided new minister can be brought on whenever suitable replacement found, even while Jeff Kryder still preaching.</w:t>
            </w:r>
          </w:p>
        </w:tc>
        <w:tc>
          <w:tcPr>
            <w:tcW w:w="960" w:type="dxa"/>
            <w:tcBorders>
              <w:top w:val="nil"/>
              <w:left w:val="nil"/>
              <w:bottom w:val="nil"/>
              <w:right w:val="nil"/>
            </w:tcBorders>
            <w:shd w:val="clear" w:color="auto" w:fill="auto"/>
            <w:noWrap/>
            <w:vAlign w:val="bottom"/>
            <w:hideMark/>
          </w:tcPr>
          <w:p w14:paraId="70850075" w14:textId="77777777" w:rsidR="00FC35A8" w:rsidRPr="00D435EE" w:rsidRDefault="00FC35A8" w:rsidP="002445D2">
            <w:pPr>
              <w:spacing w:after="0" w:line="240" w:lineRule="auto"/>
              <w:rPr>
                <w:rFonts w:ascii="Calibri" w:eastAsia="Times New Roman" w:hAnsi="Calibri" w:cs="Calibri"/>
                <w:color w:val="000000"/>
              </w:rPr>
            </w:pPr>
          </w:p>
        </w:tc>
        <w:tc>
          <w:tcPr>
            <w:tcW w:w="272" w:type="dxa"/>
            <w:tcBorders>
              <w:top w:val="nil"/>
              <w:left w:val="nil"/>
              <w:bottom w:val="nil"/>
              <w:right w:val="single" w:sz="8" w:space="0" w:color="auto"/>
            </w:tcBorders>
            <w:shd w:val="clear" w:color="auto" w:fill="auto"/>
            <w:noWrap/>
            <w:vAlign w:val="bottom"/>
            <w:hideMark/>
          </w:tcPr>
          <w:p w14:paraId="396F6D5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02C328C9"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33C291EF" w14:textId="77777777" w:rsidTr="002445D2">
        <w:trPr>
          <w:trHeight w:val="300"/>
        </w:trPr>
        <w:tc>
          <w:tcPr>
            <w:tcW w:w="272" w:type="dxa"/>
            <w:tcBorders>
              <w:top w:val="nil"/>
              <w:left w:val="nil"/>
              <w:bottom w:val="nil"/>
              <w:right w:val="nil"/>
            </w:tcBorders>
            <w:shd w:val="clear" w:color="auto" w:fill="auto"/>
            <w:noWrap/>
            <w:vAlign w:val="bottom"/>
            <w:hideMark/>
          </w:tcPr>
          <w:p w14:paraId="6A15C8E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nil"/>
              <w:right w:val="nil"/>
            </w:tcBorders>
            <w:shd w:val="clear" w:color="auto" w:fill="auto"/>
            <w:noWrap/>
            <w:vAlign w:val="bottom"/>
            <w:hideMark/>
          </w:tcPr>
          <w:p w14:paraId="60C96331"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8EF32C2" w14:textId="77777777" w:rsidR="00FC35A8" w:rsidRPr="00D435EE" w:rsidRDefault="00FC35A8" w:rsidP="002445D2">
            <w:pPr>
              <w:spacing w:after="0" w:line="240" w:lineRule="auto"/>
              <w:jc w:val="center"/>
              <w:rPr>
                <w:rFonts w:ascii="Calibri" w:eastAsia="Times New Roman" w:hAnsi="Calibri" w:cs="Calibri"/>
                <w:b/>
                <w:bCs/>
                <w:color w:val="000000"/>
              </w:rPr>
            </w:pPr>
            <w:proofErr w:type="gramStart"/>
            <w:r w:rsidRPr="00D435EE">
              <w:rPr>
                <w:rFonts w:ascii="Calibri" w:eastAsia="Times New Roman" w:hAnsi="Calibri" w:cs="Calibri"/>
                <w:b/>
                <w:bCs/>
                <w:color w:val="000000"/>
              </w:rPr>
              <w:t>Note  2</w:t>
            </w:r>
            <w:proofErr w:type="gramEnd"/>
            <w:r w:rsidRPr="00D435EE">
              <w:rPr>
                <w:rFonts w:ascii="Calibri" w:eastAsia="Times New Roman" w:hAnsi="Calibri" w:cs="Calibri"/>
                <w:b/>
                <w:bCs/>
                <w:color w:val="000000"/>
              </w:rPr>
              <w:t>:</w:t>
            </w:r>
          </w:p>
        </w:tc>
        <w:tc>
          <w:tcPr>
            <w:tcW w:w="7690" w:type="dxa"/>
            <w:gridSpan w:val="8"/>
            <w:tcBorders>
              <w:top w:val="nil"/>
              <w:left w:val="nil"/>
              <w:bottom w:val="nil"/>
              <w:right w:val="nil"/>
            </w:tcBorders>
            <w:shd w:val="clear" w:color="auto" w:fill="auto"/>
            <w:noWrap/>
            <w:vAlign w:val="bottom"/>
            <w:hideMark/>
          </w:tcPr>
          <w:p w14:paraId="7B7AFBC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Outside resources, such as Siburt Institute, will be utilized to help find candidates.</w:t>
            </w:r>
          </w:p>
        </w:tc>
        <w:tc>
          <w:tcPr>
            <w:tcW w:w="963" w:type="dxa"/>
            <w:tcBorders>
              <w:top w:val="nil"/>
              <w:left w:val="nil"/>
              <w:bottom w:val="nil"/>
              <w:right w:val="nil"/>
            </w:tcBorders>
            <w:shd w:val="clear" w:color="auto" w:fill="auto"/>
            <w:noWrap/>
            <w:vAlign w:val="bottom"/>
            <w:hideMark/>
          </w:tcPr>
          <w:p w14:paraId="381A60E1" w14:textId="77777777" w:rsidR="00FC35A8" w:rsidRPr="00D435EE" w:rsidRDefault="00FC35A8" w:rsidP="002445D2">
            <w:pPr>
              <w:spacing w:after="0" w:line="240" w:lineRule="auto"/>
              <w:rPr>
                <w:rFonts w:ascii="Calibri" w:eastAsia="Times New Roman" w:hAnsi="Calibri" w:cs="Calibri"/>
                <w:color w:val="000000"/>
              </w:rPr>
            </w:pPr>
          </w:p>
        </w:tc>
        <w:tc>
          <w:tcPr>
            <w:tcW w:w="963" w:type="dxa"/>
            <w:tcBorders>
              <w:top w:val="nil"/>
              <w:left w:val="nil"/>
              <w:bottom w:val="nil"/>
              <w:right w:val="nil"/>
            </w:tcBorders>
            <w:shd w:val="clear" w:color="auto" w:fill="auto"/>
            <w:noWrap/>
            <w:vAlign w:val="bottom"/>
            <w:hideMark/>
          </w:tcPr>
          <w:p w14:paraId="6703722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A400B68"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6024D34"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58951D"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5D4F7B"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272" w:type="dxa"/>
            <w:tcBorders>
              <w:top w:val="nil"/>
              <w:left w:val="nil"/>
              <w:bottom w:val="nil"/>
              <w:right w:val="single" w:sz="8" w:space="0" w:color="auto"/>
            </w:tcBorders>
            <w:shd w:val="clear" w:color="auto" w:fill="auto"/>
            <w:noWrap/>
            <w:vAlign w:val="bottom"/>
            <w:hideMark/>
          </w:tcPr>
          <w:p w14:paraId="4CBEE245"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51FB60EF"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78F734EB" w14:textId="77777777" w:rsidTr="002445D2">
        <w:trPr>
          <w:trHeight w:val="315"/>
        </w:trPr>
        <w:tc>
          <w:tcPr>
            <w:tcW w:w="272" w:type="dxa"/>
            <w:tcBorders>
              <w:top w:val="nil"/>
              <w:left w:val="nil"/>
              <w:bottom w:val="nil"/>
              <w:right w:val="nil"/>
            </w:tcBorders>
            <w:shd w:val="clear" w:color="auto" w:fill="auto"/>
            <w:noWrap/>
            <w:vAlign w:val="bottom"/>
            <w:hideMark/>
          </w:tcPr>
          <w:p w14:paraId="4A6540E2" w14:textId="77777777" w:rsidR="00FC35A8" w:rsidRPr="00D435EE" w:rsidRDefault="00FC35A8" w:rsidP="002445D2">
            <w:pPr>
              <w:spacing w:after="0" w:line="240" w:lineRule="auto"/>
              <w:rPr>
                <w:rFonts w:ascii="Times New Roman" w:eastAsia="Times New Roman" w:hAnsi="Times New Roman" w:cs="Times New Roman"/>
                <w:sz w:val="20"/>
                <w:szCs w:val="20"/>
              </w:rPr>
            </w:pPr>
          </w:p>
        </w:tc>
        <w:tc>
          <w:tcPr>
            <w:tcW w:w="406" w:type="dxa"/>
            <w:tcBorders>
              <w:top w:val="nil"/>
              <w:left w:val="single" w:sz="8" w:space="0" w:color="auto"/>
              <w:bottom w:val="single" w:sz="8" w:space="0" w:color="auto"/>
              <w:right w:val="nil"/>
            </w:tcBorders>
            <w:shd w:val="clear" w:color="auto" w:fill="auto"/>
            <w:noWrap/>
            <w:vAlign w:val="bottom"/>
            <w:hideMark/>
          </w:tcPr>
          <w:p w14:paraId="29770DB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57572496"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45238448"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E96864F"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6FAB81D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1A0890B"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26B63B8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4" w:type="dxa"/>
            <w:tcBorders>
              <w:top w:val="nil"/>
              <w:left w:val="nil"/>
              <w:bottom w:val="single" w:sz="8" w:space="0" w:color="auto"/>
              <w:right w:val="nil"/>
            </w:tcBorders>
            <w:shd w:val="clear" w:color="auto" w:fill="auto"/>
            <w:noWrap/>
            <w:vAlign w:val="bottom"/>
            <w:hideMark/>
          </w:tcPr>
          <w:p w14:paraId="381727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6B514C7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28EEEAA3"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70AC49A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3" w:type="dxa"/>
            <w:tcBorders>
              <w:top w:val="nil"/>
              <w:left w:val="nil"/>
              <w:bottom w:val="single" w:sz="8" w:space="0" w:color="auto"/>
              <w:right w:val="nil"/>
            </w:tcBorders>
            <w:shd w:val="clear" w:color="auto" w:fill="auto"/>
            <w:noWrap/>
            <w:vAlign w:val="bottom"/>
            <w:hideMark/>
          </w:tcPr>
          <w:p w14:paraId="1C926EBA"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8AE8E24"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1B8FDA3D"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78B423DC"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960" w:type="dxa"/>
            <w:tcBorders>
              <w:top w:val="nil"/>
              <w:left w:val="nil"/>
              <w:bottom w:val="single" w:sz="8" w:space="0" w:color="auto"/>
              <w:right w:val="nil"/>
            </w:tcBorders>
            <w:shd w:val="clear" w:color="auto" w:fill="auto"/>
            <w:noWrap/>
            <w:vAlign w:val="bottom"/>
            <w:hideMark/>
          </w:tcPr>
          <w:p w14:paraId="31D096A0"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single" w:sz="8" w:space="0" w:color="auto"/>
              <w:right w:val="single" w:sz="8" w:space="0" w:color="auto"/>
            </w:tcBorders>
            <w:shd w:val="clear" w:color="auto" w:fill="auto"/>
            <w:noWrap/>
            <w:vAlign w:val="bottom"/>
            <w:hideMark/>
          </w:tcPr>
          <w:p w14:paraId="2A2F3A97" w14:textId="77777777" w:rsidR="00FC35A8" w:rsidRPr="00D435EE" w:rsidRDefault="00FC35A8" w:rsidP="002445D2">
            <w:pPr>
              <w:spacing w:after="0" w:line="240" w:lineRule="auto"/>
              <w:rPr>
                <w:rFonts w:ascii="Calibri" w:eastAsia="Times New Roman" w:hAnsi="Calibri" w:cs="Calibri"/>
                <w:color w:val="000000"/>
              </w:rPr>
            </w:pPr>
            <w:r w:rsidRPr="00D435EE">
              <w:rPr>
                <w:rFonts w:ascii="Calibri" w:eastAsia="Times New Roman" w:hAnsi="Calibri" w:cs="Calibri"/>
                <w:color w:val="000000"/>
              </w:rPr>
              <w:t> </w:t>
            </w:r>
          </w:p>
        </w:tc>
        <w:tc>
          <w:tcPr>
            <w:tcW w:w="272" w:type="dxa"/>
            <w:tcBorders>
              <w:top w:val="nil"/>
              <w:left w:val="nil"/>
              <w:bottom w:val="nil"/>
              <w:right w:val="nil"/>
            </w:tcBorders>
            <w:shd w:val="clear" w:color="auto" w:fill="auto"/>
            <w:noWrap/>
            <w:vAlign w:val="bottom"/>
            <w:hideMark/>
          </w:tcPr>
          <w:p w14:paraId="70E76AC0" w14:textId="77777777" w:rsidR="00FC35A8" w:rsidRPr="00D435EE" w:rsidRDefault="00FC35A8" w:rsidP="002445D2">
            <w:pPr>
              <w:spacing w:after="0" w:line="240" w:lineRule="auto"/>
              <w:rPr>
                <w:rFonts w:ascii="Calibri" w:eastAsia="Times New Roman" w:hAnsi="Calibri" w:cs="Calibri"/>
                <w:color w:val="000000"/>
              </w:rPr>
            </w:pPr>
          </w:p>
        </w:tc>
      </w:tr>
      <w:tr w:rsidR="00FC35A8" w:rsidRPr="00D435EE" w14:paraId="60180ACE" w14:textId="77777777" w:rsidTr="002445D2">
        <w:trPr>
          <w:trHeight w:val="300"/>
        </w:trPr>
        <w:tc>
          <w:tcPr>
            <w:tcW w:w="272" w:type="dxa"/>
            <w:tcBorders>
              <w:top w:val="nil"/>
              <w:left w:val="nil"/>
              <w:bottom w:val="nil"/>
              <w:right w:val="nil"/>
            </w:tcBorders>
            <w:shd w:val="clear" w:color="auto" w:fill="auto"/>
            <w:noWrap/>
            <w:vAlign w:val="bottom"/>
            <w:hideMark/>
          </w:tcPr>
          <w:p w14:paraId="3EB60E3D" w14:textId="77777777" w:rsidR="00FC35A8" w:rsidRPr="00D435EE" w:rsidRDefault="00FC35A8" w:rsidP="002445D2">
            <w:pPr>
              <w:pStyle w:val="NoSpacing"/>
            </w:pPr>
          </w:p>
        </w:tc>
        <w:tc>
          <w:tcPr>
            <w:tcW w:w="406" w:type="dxa"/>
            <w:tcBorders>
              <w:top w:val="nil"/>
              <w:left w:val="nil"/>
              <w:bottom w:val="nil"/>
              <w:right w:val="nil"/>
            </w:tcBorders>
            <w:shd w:val="clear" w:color="auto" w:fill="auto"/>
            <w:noWrap/>
            <w:vAlign w:val="bottom"/>
            <w:hideMark/>
          </w:tcPr>
          <w:p w14:paraId="694CFF2B"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9E5F9A0"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16A64346"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36F873C"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8A3C21D"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6D5AD10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5011514E" w14:textId="77777777" w:rsidR="00FC35A8" w:rsidRPr="00D435EE" w:rsidRDefault="00FC35A8" w:rsidP="002445D2">
            <w:pPr>
              <w:pStyle w:val="NoSpacing"/>
            </w:pPr>
          </w:p>
        </w:tc>
        <w:tc>
          <w:tcPr>
            <w:tcW w:w="964" w:type="dxa"/>
            <w:tcBorders>
              <w:top w:val="nil"/>
              <w:left w:val="nil"/>
              <w:bottom w:val="nil"/>
              <w:right w:val="nil"/>
            </w:tcBorders>
            <w:shd w:val="clear" w:color="auto" w:fill="auto"/>
            <w:noWrap/>
            <w:vAlign w:val="bottom"/>
            <w:hideMark/>
          </w:tcPr>
          <w:p w14:paraId="436908DC"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2F85AC80"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6377667"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08C62756" w14:textId="77777777" w:rsidR="00FC35A8" w:rsidRPr="00D435EE" w:rsidRDefault="00FC35A8" w:rsidP="002445D2">
            <w:pPr>
              <w:pStyle w:val="NoSpacing"/>
            </w:pPr>
          </w:p>
        </w:tc>
        <w:tc>
          <w:tcPr>
            <w:tcW w:w="963" w:type="dxa"/>
            <w:tcBorders>
              <w:top w:val="nil"/>
              <w:left w:val="nil"/>
              <w:bottom w:val="nil"/>
              <w:right w:val="nil"/>
            </w:tcBorders>
            <w:shd w:val="clear" w:color="auto" w:fill="auto"/>
            <w:noWrap/>
            <w:vAlign w:val="bottom"/>
            <w:hideMark/>
          </w:tcPr>
          <w:p w14:paraId="34DFC085"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06E98397"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769E018"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43C6C0F3" w14:textId="77777777" w:rsidR="00FC35A8" w:rsidRPr="00D435EE" w:rsidRDefault="00FC35A8" w:rsidP="002445D2">
            <w:pPr>
              <w:pStyle w:val="NoSpacing"/>
            </w:pPr>
          </w:p>
        </w:tc>
        <w:tc>
          <w:tcPr>
            <w:tcW w:w="960" w:type="dxa"/>
            <w:tcBorders>
              <w:top w:val="nil"/>
              <w:left w:val="nil"/>
              <w:bottom w:val="nil"/>
              <w:right w:val="nil"/>
            </w:tcBorders>
            <w:shd w:val="clear" w:color="auto" w:fill="auto"/>
            <w:noWrap/>
            <w:vAlign w:val="bottom"/>
            <w:hideMark/>
          </w:tcPr>
          <w:p w14:paraId="3AE50803"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7F713DD7" w14:textId="77777777" w:rsidR="00FC35A8" w:rsidRPr="00D435EE" w:rsidRDefault="00FC35A8" w:rsidP="002445D2">
            <w:pPr>
              <w:pStyle w:val="NoSpacing"/>
            </w:pPr>
          </w:p>
        </w:tc>
        <w:tc>
          <w:tcPr>
            <w:tcW w:w="272" w:type="dxa"/>
            <w:tcBorders>
              <w:top w:val="nil"/>
              <w:left w:val="nil"/>
              <w:bottom w:val="nil"/>
              <w:right w:val="nil"/>
            </w:tcBorders>
            <w:shd w:val="clear" w:color="auto" w:fill="auto"/>
            <w:noWrap/>
            <w:vAlign w:val="bottom"/>
            <w:hideMark/>
          </w:tcPr>
          <w:p w14:paraId="365E70BE" w14:textId="77777777" w:rsidR="00FC35A8" w:rsidRPr="00D435EE" w:rsidRDefault="00FC35A8" w:rsidP="002445D2">
            <w:pPr>
              <w:pStyle w:val="NoSpacing"/>
            </w:pPr>
          </w:p>
        </w:tc>
      </w:tr>
    </w:tbl>
    <w:p w14:paraId="4AC4E0A5" w14:textId="196021DE" w:rsidR="007A4410" w:rsidRDefault="007A4410" w:rsidP="00275904">
      <w:pPr>
        <w:pStyle w:val="NoSpacing"/>
        <w:rPr>
          <w:sz w:val="24"/>
          <w:szCs w:val="24"/>
        </w:rPr>
      </w:pPr>
    </w:p>
    <w:p w14:paraId="0EF868E6" w14:textId="166157C8" w:rsidR="007A4410" w:rsidRDefault="007A4410" w:rsidP="006D0F9E">
      <w:pPr>
        <w:rPr>
          <w:b/>
          <w:bCs/>
          <w:color w:val="7030A0"/>
          <w:sz w:val="24"/>
          <w:szCs w:val="24"/>
        </w:rPr>
      </w:pPr>
      <w:r>
        <w:rPr>
          <w:sz w:val="24"/>
          <w:szCs w:val="24"/>
        </w:rPr>
        <w:br w:type="page"/>
      </w:r>
    </w:p>
    <w:p w14:paraId="675145BF" w14:textId="77777777" w:rsidR="007A4410" w:rsidRDefault="007A4410" w:rsidP="00275904">
      <w:pPr>
        <w:pStyle w:val="NoSpacing"/>
        <w:rPr>
          <w:b/>
          <w:bCs/>
          <w:color w:val="7030A0"/>
          <w:sz w:val="24"/>
          <w:szCs w:val="24"/>
        </w:rPr>
        <w:sectPr w:rsidR="007A4410" w:rsidSect="00325054">
          <w:headerReference w:type="default" r:id="rId25"/>
          <w:footerReference w:type="default" r:id="rId26"/>
          <w:pgSz w:w="20160" w:h="12240" w:orient="landscape" w:code="5"/>
          <w:pgMar w:top="1440" w:right="720" w:bottom="1440" w:left="1440" w:header="720" w:footer="0" w:gutter="0"/>
          <w:cols w:space="720"/>
          <w:docGrid w:linePitch="360"/>
        </w:sectPr>
      </w:pPr>
    </w:p>
    <w:p w14:paraId="71924421" w14:textId="59BA4D72" w:rsidR="00553727" w:rsidRDefault="00553727" w:rsidP="00553727">
      <w:pPr>
        <w:pStyle w:val="NoSpacing"/>
        <w:jc w:val="right"/>
        <w:rPr>
          <w:b/>
          <w:bCs/>
          <w:color w:val="7030A0"/>
          <w:sz w:val="24"/>
          <w:szCs w:val="24"/>
        </w:rPr>
      </w:pPr>
      <w:r w:rsidRPr="007A4410">
        <w:rPr>
          <w:b/>
          <w:bCs/>
          <w:color w:val="7030A0"/>
          <w:sz w:val="24"/>
          <w:szCs w:val="24"/>
        </w:rPr>
        <w:lastRenderedPageBreak/>
        <w:t xml:space="preserve">Attachment </w:t>
      </w:r>
      <w:r>
        <w:rPr>
          <w:b/>
          <w:bCs/>
          <w:color w:val="7030A0"/>
          <w:sz w:val="24"/>
          <w:szCs w:val="24"/>
        </w:rPr>
        <w:t>C</w:t>
      </w:r>
    </w:p>
    <w:p w14:paraId="7BEA1611" w14:textId="77777777" w:rsidR="00553727" w:rsidRDefault="00553727" w:rsidP="00553727">
      <w:pPr>
        <w:pStyle w:val="NoSpacing"/>
      </w:pPr>
    </w:p>
    <w:p w14:paraId="46D4943C" w14:textId="77777777" w:rsidR="00553727" w:rsidRDefault="00553727" w:rsidP="00553727">
      <w:pPr>
        <w:pBdr>
          <w:bottom w:val="single" w:sz="6" w:space="1" w:color="auto"/>
        </w:pBd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 xml:space="preserve">Presented at the March 25, </w:t>
      </w:r>
      <w:proofErr w:type="gramStart"/>
      <w:r>
        <w:rPr>
          <w:rStyle w:val="s2"/>
          <w:rFonts w:ascii="-webkit-standard" w:eastAsia="Times New Roman" w:hAnsi="-webkit-standard"/>
          <w:b/>
          <w:bCs/>
          <w:color w:val="000000"/>
          <w:sz w:val="27"/>
          <w:szCs w:val="27"/>
        </w:rPr>
        <w:t>2024</w:t>
      </w:r>
      <w:proofErr w:type="gramEnd"/>
      <w:r>
        <w:rPr>
          <w:rStyle w:val="s2"/>
          <w:rFonts w:ascii="-webkit-standard" w:eastAsia="Times New Roman" w:hAnsi="-webkit-standard"/>
          <w:b/>
          <w:bCs/>
          <w:color w:val="000000"/>
          <w:sz w:val="27"/>
          <w:szCs w:val="27"/>
        </w:rPr>
        <w:t xml:space="preserve"> McKnight Elder meeting</w:t>
      </w:r>
    </w:p>
    <w:p w14:paraId="64478D2C" w14:textId="77777777" w:rsidR="00553727" w:rsidRDefault="00553727" w:rsidP="00553727">
      <w:pPr>
        <w:rPr>
          <w:b/>
          <w:bCs/>
          <w:sz w:val="32"/>
          <w:szCs w:val="32"/>
        </w:rPr>
      </w:pPr>
    </w:p>
    <w:p w14:paraId="27FFC6D9" w14:textId="77777777" w:rsidR="00553727" w:rsidRDefault="00553727" w:rsidP="00553727">
      <w:pPr>
        <w:rPr>
          <w:b/>
          <w:bCs/>
          <w:sz w:val="32"/>
          <w:szCs w:val="32"/>
        </w:rPr>
      </w:pPr>
      <w:r w:rsidRPr="00135DE6">
        <w:rPr>
          <w:b/>
          <w:bCs/>
          <w:sz w:val="32"/>
          <w:szCs w:val="32"/>
        </w:rPr>
        <w:t>5</w:t>
      </w:r>
      <w:r>
        <w:rPr>
          <w:b/>
          <w:bCs/>
          <w:sz w:val="32"/>
          <w:szCs w:val="32"/>
        </w:rPr>
        <w:t>-</w:t>
      </w:r>
      <w:r w:rsidRPr="00135DE6">
        <w:rPr>
          <w:b/>
          <w:bCs/>
          <w:sz w:val="32"/>
          <w:szCs w:val="32"/>
        </w:rPr>
        <w:t xml:space="preserve">Fold Leadership Model + </w:t>
      </w:r>
      <w:r>
        <w:rPr>
          <w:b/>
          <w:bCs/>
          <w:sz w:val="32"/>
          <w:szCs w:val="32"/>
        </w:rPr>
        <w:t>Executive</w:t>
      </w:r>
    </w:p>
    <w:p w14:paraId="1A7C41F5" w14:textId="77777777" w:rsidR="00553727" w:rsidRDefault="00553727" w:rsidP="00553727">
      <w:pPr>
        <w:rPr>
          <w:b/>
          <w:bCs/>
          <w:sz w:val="32"/>
          <w:szCs w:val="32"/>
        </w:rPr>
      </w:pPr>
    </w:p>
    <w:p w14:paraId="2BFB26A7" w14:textId="77777777" w:rsidR="00553727" w:rsidRPr="00FF4853" w:rsidRDefault="00553727" w:rsidP="00553727">
      <w:pPr>
        <w:rPr>
          <w:rFonts w:cstheme="minorHAnsi"/>
        </w:rPr>
      </w:pPr>
      <w:r w:rsidRPr="00FF4853">
        <w:rPr>
          <w:rFonts w:cstheme="minorHAnsi"/>
        </w:rPr>
        <w:t xml:space="preserve">The 5-Fold model is based upon Ephesians 4:11-13:  </w:t>
      </w:r>
      <w:r w:rsidRPr="00FF4853">
        <w:rPr>
          <w:rStyle w:val="text"/>
          <w:rFonts w:cstheme="minorHAnsi"/>
          <w:b/>
          <w:bCs/>
          <w:color w:val="000000"/>
          <w:shd w:val="clear" w:color="auto" w:fill="FFFFFF"/>
          <w:vertAlign w:val="superscript"/>
        </w:rPr>
        <w:t>11 </w:t>
      </w:r>
      <w:r w:rsidRPr="00FF4853">
        <w:rPr>
          <w:rStyle w:val="text"/>
          <w:rFonts w:cstheme="minorHAnsi"/>
          <w:color w:val="000000"/>
          <w:shd w:val="clear" w:color="auto" w:fill="FFFFFF"/>
        </w:rPr>
        <w:t>So Christ himself gave </w:t>
      </w:r>
      <w:r w:rsidRPr="00FF4853">
        <w:rPr>
          <w:rStyle w:val="text"/>
          <w:rFonts w:cstheme="minorHAnsi"/>
          <w:b/>
          <w:bCs/>
          <w:color w:val="7030A0"/>
          <w:shd w:val="clear" w:color="auto" w:fill="FFFFFF"/>
        </w:rPr>
        <w:t>the apostles, the prophets, the evangelists, the pastors and teachers,</w:t>
      </w:r>
      <w:r w:rsidRPr="00FF4853">
        <w:rPr>
          <w:rFonts w:cstheme="minorHAnsi"/>
          <w:color w:val="000000"/>
          <w:shd w:val="clear" w:color="auto" w:fill="FFFFFF"/>
        </w:rPr>
        <w:t> </w:t>
      </w:r>
      <w:r w:rsidRPr="00FF4853">
        <w:rPr>
          <w:rStyle w:val="text"/>
          <w:rFonts w:cstheme="minorHAnsi"/>
          <w:b/>
          <w:bCs/>
          <w:color w:val="000000"/>
          <w:shd w:val="clear" w:color="auto" w:fill="FFFFFF"/>
          <w:vertAlign w:val="superscript"/>
        </w:rPr>
        <w:t>12 </w:t>
      </w:r>
      <w:r w:rsidRPr="00FF4853">
        <w:rPr>
          <w:rStyle w:val="text"/>
          <w:rFonts w:cstheme="minorHAnsi"/>
          <w:color w:val="000000" w:themeColor="text1"/>
          <w:shd w:val="clear" w:color="auto" w:fill="FFFFFF"/>
        </w:rPr>
        <w:t xml:space="preserve">to equip his </w:t>
      </w:r>
      <w:r w:rsidRPr="00FF4853">
        <w:rPr>
          <w:rStyle w:val="text"/>
          <w:rFonts w:cstheme="minorHAnsi"/>
          <w:color w:val="000000"/>
          <w:shd w:val="clear" w:color="auto" w:fill="FFFFFF"/>
        </w:rPr>
        <w:t>people for works of service, so that the body of Christ may be built up</w:t>
      </w:r>
      <w:r w:rsidRPr="00FF4853">
        <w:rPr>
          <w:rFonts w:cstheme="minorHAnsi"/>
          <w:color w:val="000000"/>
          <w:shd w:val="clear" w:color="auto" w:fill="FFFFFF"/>
        </w:rPr>
        <w:t> </w:t>
      </w:r>
      <w:r w:rsidRPr="00FF4853">
        <w:rPr>
          <w:rStyle w:val="text"/>
          <w:rFonts w:cstheme="minorHAnsi"/>
          <w:b/>
          <w:bCs/>
          <w:color w:val="000000"/>
          <w:shd w:val="clear" w:color="auto" w:fill="FFFFFF"/>
          <w:vertAlign w:val="superscript"/>
        </w:rPr>
        <w:t>13 </w:t>
      </w:r>
      <w:r w:rsidRPr="00FF4853">
        <w:rPr>
          <w:rStyle w:val="text"/>
          <w:rFonts w:cstheme="minorHAnsi"/>
          <w:color w:val="000000"/>
          <w:shd w:val="clear" w:color="auto" w:fill="FFFFFF"/>
        </w:rPr>
        <w:t>until we all reach unity in the faith and in the knowledge of the Son of God and become mature, attaining to the whole measure of the fullness of Christ.</w:t>
      </w:r>
    </w:p>
    <w:p w14:paraId="5D06958E" w14:textId="77777777" w:rsidR="00553727" w:rsidRPr="00FF4853" w:rsidRDefault="00553727" w:rsidP="00553727">
      <w:pPr>
        <w:rPr>
          <w:rFonts w:cstheme="minorHAnsi"/>
          <w:b/>
          <w:bCs/>
        </w:rPr>
      </w:pPr>
    </w:p>
    <w:p w14:paraId="60A44DF6" w14:textId="77777777" w:rsidR="00553727" w:rsidRDefault="00553727" w:rsidP="00553727">
      <w:pPr>
        <w:pStyle w:val="ListParagraph"/>
        <w:numPr>
          <w:ilvl w:val="0"/>
          <w:numId w:val="45"/>
        </w:numPr>
        <w:spacing w:after="0" w:line="240" w:lineRule="auto"/>
        <w:ind w:left="720"/>
      </w:pPr>
      <w:r w:rsidRPr="00FF4853">
        <w:rPr>
          <w:b/>
          <w:bCs/>
        </w:rPr>
        <w:t>Apostles</w:t>
      </w:r>
      <w:r>
        <w:t xml:space="preserve"> – </w:t>
      </w:r>
      <w:r w:rsidRPr="00483640">
        <w:rPr>
          <w:b/>
          <w:bCs/>
          <w:i/>
          <w:iCs/>
        </w:rPr>
        <w:t>extend the gospel.</w:t>
      </w:r>
      <w:r>
        <w:t xml:space="preserve">  As the “sent ones,” they ensure that the faith is transmitted from one context to another and from one generation to the next.  They are always about the future, bridging barriers, establishing the church in new contexts, developing leaders, networking trans-locally.  </w:t>
      </w:r>
    </w:p>
    <w:p w14:paraId="1A4FCD5B" w14:textId="77777777" w:rsidR="00553727" w:rsidRDefault="00553727" w:rsidP="00553727"/>
    <w:p w14:paraId="0285E09F" w14:textId="77777777" w:rsidR="00553727" w:rsidRDefault="00553727" w:rsidP="00553727">
      <w:pPr>
        <w:pStyle w:val="ListParagraph"/>
        <w:numPr>
          <w:ilvl w:val="0"/>
          <w:numId w:val="45"/>
        </w:numPr>
        <w:spacing w:after="0" w:line="240" w:lineRule="auto"/>
        <w:ind w:left="720"/>
      </w:pPr>
      <w:r w:rsidRPr="00FF4853">
        <w:rPr>
          <w:b/>
          <w:bCs/>
        </w:rPr>
        <w:t xml:space="preserve">Prophets </w:t>
      </w:r>
      <w:r>
        <w:t xml:space="preserve">– </w:t>
      </w:r>
      <w:r w:rsidRPr="00483640">
        <w:rPr>
          <w:b/>
          <w:bCs/>
          <w:i/>
          <w:iCs/>
        </w:rPr>
        <w:t>know God’s will.</w:t>
      </w:r>
      <w:r>
        <w:t xml:space="preserve">  They are particularly attuned to God and his truth for today.  They bring correction and challenge the dominant assumptions we inherit from the culture.  They insist the community obey what God has commanded.</w:t>
      </w:r>
    </w:p>
    <w:p w14:paraId="6506EEF4" w14:textId="77777777" w:rsidR="00553727" w:rsidRDefault="00553727" w:rsidP="00553727"/>
    <w:p w14:paraId="5609F383" w14:textId="77777777" w:rsidR="00553727" w:rsidRDefault="00553727" w:rsidP="00553727">
      <w:pPr>
        <w:pStyle w:val="ListParagraph"/>
        <w:numPr>
          <w:ilvl w:val="0"/>
          <w:numId w:val="45"/>
        </w:numPr>
        <w:spacing w:after="0" w:line="240" w:lineRule="auto"/>
        <w:ind w:left="720"/>
      </w:pPr>
      <w:r w:rsidRPr="00FF4853">
        <w:rPr>
          <w:b/>
          <w:bCs/>
        </w:rPr>
        <w:t xml:space="preserve">Evangelists </w:t>
      </w:r>
      <w:r>
        <w:t xml:space="preserve">– </w:t>
      </w:r>
      <w:r w:rsidRPr="00483640">
        <w:rPr>
          <w:b/>
          <w:bCs/>
          <w:i/>
          <w:iCs/>
        </w:rPr>
        <w:t>recruit.</w:t>
      </w:r>
      <w:r>
        <w:t xml:space="preserve">  These infectious communicators of the gospel message recruit others to the cause.  They call for a personal response to God’s redemption in Christ, also draw believers to engage the wider mission, growing the church.</w:t>
      </w:r>
    </w:p>
    <w:p w14:paraId="56CFD682" w14:textId="77777777" w:rsidR="00553727" w:rsidRDefault="00553727" w:rsidP="00553727"/>
    <w:p w14:paraId="7E6524F8" w14:textId="77777777" w:rsidR="00553727" w:rsidRDefault="00553727" w:rsidP="00553727">
      <w:pPr>
        <w:pStyle w:val="ListParagraph"/>
        <w:numPr>
          <w:ilvl w:val="0"/>
          <w:numId w:val="45"/>
        </w:numPr>
        <w:spacing w:after="0" w:line="240" w:lineRule="auto"/>
        <w:ind w:left="720"/>
      </w:pPr>
      <w:r w:rsidRPr="00FF4853">
        <w:rPr>
          <w:b/>
          <w:bCs/>
        </w:rPr>
        <w:t>Shepherds</w:t>
      </w:r>
      <w:r>
        <w:t xml:space="preserve"> - </w:t>
      </w:r>
      <w:r w:rsidRPr="00483640">
        <w:rPr>
          <w:b/>
          <w:bCs/>
          <w:i/>
          <w:iCs/>
        </w:rPr>
        <w:t>nurture and protect.</w:t>
      </w:r>
      <w:r>
        <w:t xml:space="preserve"> Caregivers of the community, they focus on the protection and spiritual maturity of God’s flock, cultivating a loving and spiritually mature network of relationships, </w:t>
      </w:r>
      <w:proofErr w:type="gramStart"/>
      <w:r>
        <w:t>making</w:t>
      </w:r>
      <w:proofErr w:type="gramEnd"/>
      <w:r>
        <w:t xml:space="preserve"> and developing disciples.  </w:t>
      </w:r>
    </w:p>
    <w:p w14:paraId="094845F1" w14:textId="77777777" w:rsidR="00553727" w:rsidRDefault="00553727" w:rsidP="00553727"/>
    <w:p w14:paraId="34AFEE2A" w14:textId="77777777" w:rsidR="00553727" w:rsidRDefault="00553727" w:rsidP="00553727">
      <w:pPr>
        <w:pStyle w:val="ListParagraph"/>
        <w:numPr>
          <w:ilvl w:val="0"/>
          <w:numId w:val="45"/>
        </w:numPr>
        <w:spacing w:after="0" w:line="240" w:lineRule="auto"/>
        <w:ind w:left="720"/>
      </w:pPr>
      <w:r w:rsidRPr="00FF4853">
        <w:rPr>
          <w:b/>
          <w:bCs/>
        </w:rPr>
        <w:t xml:space="preserve">Teachers </w:t>
      </w:r>
      <w:r>
        <w:t xml:space="preserve">- </w:t>
      </w:r>
      <w:r w:rsidRPr="00483640">
        <w:rPr>
          <w:b/>
          <w:bCs/>
          <w:i/>
          <w:iCs/>
        </w:rPr>
        <w:t>understand and explain.</w:t>
      </w:r>
      <w:r>
        <w:t xml:space="preserve">  Communicators of God’s truth and wisdom.  They help others remain Biblically grounded to better discern God’s will, guiding others toward wisdom, helping the community remain faithful to Christ’s word. </w:t>
      </w:r>
    </w:p>
    <w:p w14:paraId="5C50A343" w14:textId="77777777" w:rsidR="00553727" w:rsidRDefault="00553727" w:rsidP="00553727"/>
    <w:p w14:paraId="1C9431A9" w14:textId="77777777" w:rsidR="00553727" w:rsidRPr="00FF4853" w:rsidRDefault="00553727" w:rsidP="00553727">
      <w:pPr>
        <w:rPr>
          <w:b/>
          <w:bCs/>
        </w:rPr>
      </w:pPr>
      <w:r w:rsidRPr="00FF4853">
        <w:rPr>
          <w:b/>
          <w:bCs/>
        </w:rPr>
        <w:t xml:space="preserve">Added: </w:t>
      </w:r>
    </w:p>
    <w:p w14:paraId="7C41DE95" w14:textId="77777777" w:rsidR="00553727" w:rsidRDefault="00553727" w:rsidP="00553727"/>
    <w:p w14:paraId="0604F132" w14:textId="77777777" w:rsidR="00553727" w:rsidRDefault="00553727" w:rsidP="00553727">
      <w:pPr>
        <w:pStyle w:val="ListParagraph"/>
        <w:numPr>
          <w:ilvl w:val="0"/>
          <w:numId w:val="45"/>
        </w:numPr>
        <w:spacing w:after="0" w:line="240" w:lineRule="auto"/>
        <w:ind w:left="720"/>
      </w:pPr>
      <w:r w:rsidRPr="00FF4853">
        <w:rPr>
          <w:b/>
          <w:bCs/>
        </w:rPr>
        <w:t xml:space="preserve">Executive </w:t>
      </w:r>
      <w:r>
        <w:t xml:space="preserve">– </w:t>
      </w:r>
      <w:r w:rsidRPr="00483640">
        <w:rPr>
          <w:b/>
          <w:bCs/>
          <w:i/>
          <w:iCs/>
        </w:rPr>
        <w:t>Administrate operational aspects.</w:t>
      </w:r>
      <w:r>
        <w:t xml:space="preserve">  </w:t>
      </w:r>
      <w:r w:rsidRPr="00135DE6">
        <w:t xml:space="preserve">They </w:t>
      </w:r>
      <w:r>
        <w:t>play a key role in</w:t>
      </w:r>
      <w:r w:rsidRPr="00135DE6">
        <w:t xml:space="preserve"> strategic planning, human resources, finance, recruitment, and all functional activities to ensure alignment with and accomplishment of the church's mission and vision. </w:t>
      </w:r>
    </w:p>
    <w:p w14:paraId="5A10853E" w14:textId="77777777" w:rsidR="00553727" w:rsidRDefault="00553727" w:rsidP="00553727">
      <w:pPr>
        <w:pStyle w:val="NoSpacing"/>
      </w:pPr>
    </w:p>
    <w:p w14:paraId="717D9D5A" w14:textId="77777777" w:rsidR="002443DE" w:rsidRDefault="002443DE">
      <w:pPr>
        <w:rPr>
          <w:b/>
          <w:bCs/>
          <w:color w:val="7030A0"/>
          <w:sz w:val="24"/>
          <w:szCs w:val="24"/>
        </w:rPr>
      </w:pPr>
      <w:r>
        <w:rPr>
          <w:b/>
          <w:bCs/>
          <w:color w:val="7030A0"/>
          <w:sz w:val="24"/>
          <w:szCs w:val="24"/>
        </w:rPr>
        <w:br w:type="page"/>
      </w:r>
    </w:p>
    <w:p w14:paraId="2BA9BEAA" w14:textId="5A0BC054" w:rsidR="002443DE" w:rsidRDefault="002443DE" w:rsidP="002443DE">
      <w:pPr>
        <w:pStyle w:val="NoSpacing"/>
        <w:jc w:val="right"/>
        <w:rPr>
          <w:b/>
          <w:bCs/>
          <w:color w:val="7030A0"/>
          <w:sz w:val="24"/>
          <w:szCs w:val="24"/>
        </w:rPr>
      </w:pPr>
      <w:r w:rsidRPr="007A4410">
        <w:rPr>
          <w:b/>
          <w:bCs/>
          <w:color w:val="7030A0"/>
          <w:sz w:val="24"/>
          <w:szCs w:val="24"/>
        </w:rPr>
        <w:lastRenderedPageBreak/>
        <w:t xml:space="preserve">Attachment </w:t>
      </w:r>
      <w:r>
        <w:rPr>
          <w:b/>
          <w:bCs/>
          <w:color w:val="7030A0"/>
          <w:sz w:val="24"/>
          <w:szCs w:val="24"/>
        </w:rPr>
        <w:t>D.1</w:t>
      </w:r>
    </w:p>
    <w:p w14:paraId="5C21ACEC" w14:textId="77777777" w:rsidR="002443DE" w:rsidRPr="005372CD" w:rsidRDefault="002443DE">
      <w:pPr>
        <w:rPr>
          <w:b/>
          <w:bCs/>
          <w:color w:val="7030A0"/>
          <w:sz w:val="4"/>
          <w:szCs w:val="4"/>
        </w:rPr>
      </w:pPr>
    </w:p>
    <w:p w14:paraId="584919C8" w14:textId="77777777" w:rsidR="002443DE" w:rsidRDefault="002443DE" w:rsidP="002443DE">
      <w:pPr>
        <w:pBdr>
          <w:bottom w:val="single" w:sz="6" w:space="1" w:color="auto"/>
        </w:pBd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 xml:space="preserve">Presented at the March 25, </w:t>
      </w:r>
      <w:proofErr w:type="gramStart"/>
      <w:r>
        <w:rPr>
          <w:rStyle w:val="s2"/>
          <w:rFonts w:ascii="-webkit-standard" w:eastAsia="Times New Roman" w:hAnsi="-webkit-standard"/>
          <w:b/>
          <w:bCs/>
          <w:color w:val="000000"/>
          <w:sz w:val="27"/>
          <w:szCs w:val="27"/>
        </w:rPr>
        <w:t>2024</w:t>
      </w:r>
      <w:proofErr w:type="gramEnd"/>
      <w:r>
        <w:rPr>
          <w:rStyle w:val="s2"/>
          <w:rFonts w:ascii="-webkit-standard" w:eastAsia="Times New Roman" w:hAnsi="-webkit-standard"/>
          <w:b/>
          <w:bCs/>
          <w:color w:val="000000"/>
          <w:sz w:val="27"/>
          <w:szCs w:val="27"/>
        </w:rPr>
        <w:t xml:space="preserve"> McKnight Elder meeting</w:t>
      </w:r>
    </w:p>
    <w:p w14:paraId="443DEA1C" w14:textId="77777777" w:rsidR="002443DE" w:rsidRPr="002443DE" w:rsidRDefault="002443DE" w:rsidP="002443DE">
      <w:pPr>
        <w:rPr>
          <w:b/>
          <w:bCs/>
          <w:sz w:val="4"/>
          <w:szCs w:val="4"/>
          <w:lang w:val="en"/>
        </w:rPr>
      </w:pPr>
    </w:p>
    <w:p w14:paraId="164B1D13" w14:textId="77777777" w:rsidR="002443DE" w:rsidRPr="004A0CB9" w:rsidRDefault="002443DE" w:rsidP="002443DE">
      <w:pPr>
        <w:rPr>
          <w:b/>
          <w:bCs/>
          <w:lang w:val="en"/>
        </w:rPr>
      </w:pPr>
      <w:r w:rsidRPr="004A0CB9">
        <w:rPr>
          <w:b/>
          <w:bCs/>
          <w:lang w:val="en"/>
        </w:rPr>
        <w:t>Responsibilities</w:t>
      </w:r>
      <w:r>
        <w:rPr>
          <w:b/>
          <w:bCs/>
          <w:lang w:val="en"/>
        </w:rPr>
        <w:t xml:space="preserve"> for Interim Children’s Minister Coordinator (12-15 hours per week)</w:t>
      </w:r>
    </w:p>
    <w:p w14:paraId="58A0E840"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 xml:space="preserve">Plan and serve in curriculum &amp; events for ministry to Children ranging in life stage from newborn to 5th grade.  </w:t>
      </w:r>
    </w:p>
    <w:p w14:paraId="2FFAD26B"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Children’s Worship</w:t>
      </w:r>
    </w:p>
    <w:p w14:paraId="44670D51"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Bible Classes</w:t>
      </w:r>
    </w:p>
    <w:p w14:paraId="4076A9FA"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Nursery</w:t>
      </w:r>
    </w:p>
    <w:p w14:paraId="2363B596"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Milestones in Worship</w:t>
      </w:r>
    </w:p>
    <w:p w14:paraId="433A0632" w14:textId="77777777" w:rsidR="002443DE" w:rsidRPr="00D62A61" w:rsidRDefault="002443DE" w:rsidP="002443DE">
      <w:pPr>
        <w:numPr>
          <w:ilvl w:val="1"/>
          <w:numId w:val="46"/>
        </w:numPr>
        <w:spacing w:after="0" w:line="240" w:lineRule="auto"/>
        <w:rPr>
          <w:i/>
          <w:iCs/>
          <w:sz w:val="24"/>
          <w:szCs w:val="24"/>
          <w:lang w:val="en"/>
        </w:rPr>
      </w:pPr>
      <w:r w:rsidRPr="00D62A61">
        <w:rPr>
          <w:sz w:val="24"/>
          <w:szCs w:val="24"/>
          <w:lang w:val="en"/>
        </w:rPr>
        <w:t xml:space="preserve">Big Events (VBS, Back to School, Trunk or Treat, Father Daughter Date Night) - </w:t>
      </w:r>
      <w:r w:rsidRPr="00D62A61">
        <w:rPr>
          <w:i/>
          <w:iCs/>
          <w:color w:val="7030A0"/>
          <w:sz w:val="24"/>
          <w:szCs w:val="24"/>
          <w:lang w:val="en"/>
        </w:rPr>
        <w:t>limited</w:t>
      </w:r>
    </w:p>
    <w:p w14:paraId="240C89AD" w14:textId="77777777" w:rsidR="002443DE" w:rsidRPr="00D62A61" w:rsidRDefault="002443DE" w:rsidP="002443DE">
      <w:pPr>
        <w:numPr>
          <w:ilvl w:val="1"/>
          <w:numId w:val="46"/>
        </w:numPr>
        <w:spacing w:after="0" w:line="240" w:lineRule="auto"/>
        <w:rPr>
          <w:sz w:val="24"/>
          <w:szCs w:val="24"/>
          <w:lang w:val="en"/>
        </w:rPr>
      </w:pPr>
      <w:r w:rsidRPr="00D62A61">
        <w:rPr>
          <w:sz w:val="24"/>
          <w:szCs w:val="24"/>
          <w:lang w:val="en"/>
        </w:rPr>
        <w:t>Other Events in partnership with Youth Minister</w:t>
      </w:r>
    </w:p>
    <w:p w14:paraId="100A7FB4"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Available to families, Discipleship Leaders, and Volunteers on Sunday mornings.</w:t>
      </w:r>
    </w:p>
    <w:p w14:paraId="7DD1C54C"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 xml:space="preserve">Communicate content summaries (weekly newsletter) &amp; upcoming events with families and congregation through various print and social media venues. </w:t>
      </w:r>
    </w:p>
    <w:p w14:paraId="738AFB8D"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 xml:space="preserve">Recruit, train, &amp; coach Discipleship Leaders and volunteers to serve various roles in the ministry. </w:t>
      </w:r>
    </w:p>
    <w:p w14:paraId="35E155AC"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Participate in meetings with staff and elders (2x per month)</w:t>
      </w:r>
    </w:p>
    <w:p w14:paraId="20A06E4B"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Build relationships with families of Children and with our church family.</w:t>
      </w:r>
    </w:p>
    <w:p w14:paraId="45B3FFAC" w14:textId="77777777" w:rsidR="002443DE" w:rsidRPr="00D62A61" w:rsidRDefault="002443DE" w:rsidP="002443DE">
      <w:pPr>
        <w:numPr>
          <w:ilvl w:val="0"/>
          <w:numId w:val="46"/>
        </w:numPr>
        <w:spacing w:after="0" w:line="240" w:lineRule="auto"/>
        <w:rPr>
          <w:sz w:val="24"/>
          <w:szCs w:val="24"/>
          <w:lang w:val="en"/>
        </w:rPr>
      </w:pPr>
      <w:r w:rsidRPr="00D62A61">
        <w:rPr>
          <w:sz w:val="24"/>
          <w:szCs w:val="24"/>
          <w:lang w:val="en"/>
        </w:rPr>
        <w:t>Facilitate monthly Children’s Ministry Council meeting &amp; leverage input.</w:t>
      </w:r>
    </w:p>
    <w:p w14:paraId="25644DD1" w14:textId="77777777" w:rsidR="002443DE" w:rsidRDefault="002443DE" w:rsidP="002443DE">
      <w:pPr>
        <w:ind w:left="720"/>
        <w:rPr>
          <w:lang w:val="en"/>
        </w:rPr>
      </w:pPr>
    </w:p>
    <w:p w14:paraId="76C0D366" w14:textId="77777777" w:rsidR="002443DE" w:rsidRPr="004A0CB9" w:rsidRDefault="002443DE" w:rsidP="002443DE">
      <w:pPr>
        <w:ind w:left="720"/>
        <w:rPr>
          <w:lang w:val="en"/>
        </w:rPr>
      </w:pPr>
    </w:p>
    <w:p w14:paraId="59ACE7D5" w14:textId="0B24C084" w:rsidR="002443DE" w:rsidRDefault="002443DE" w:rsidP="002443DE">
      <w:pPr>
        <w:pStyle w:val="NoSpacing"/>
        <w:jc w:val="right"/>
        <w:rPr>
          <w:b/>
          <w:bCs/>
          <w:color w:val="7030A0"/>
          <w:sz w:val="24"/>
          <w:szCs w:val="24"/>
        </w:rPr>
      </w:pPr>
      <w:r w:rsidRPr="007A4410">
        <w:rPr>
          <w:b/>
          <w:bCs/>
          <w:color w:val="7030A0"/>
          <w:sz w:val="24"/>
          <w:szCs w:val="24"/>
        </w:rPr>
        <w:t xml:space="preserve">Attachment </w:t>
      </w:r>
      <w:r>
        <w:rPr>
          <w:b/>
          <w:bCs/>
          <w:color w:val="7030A0"/>
          <w:sz w:val="24"/>
          <w:szCs w:val="24"/>
        </w:rPr>
        <w:t>D.</w:t>
      </w:r>
      <w:r>
        <w:rPr>
          <w:b/>
          <w:bCs/>
          <w:color w:val="7030A0"/>
          <w:sz w:val="24"/>
          <w:szCs w:val="24"/>
        </w:rPr>
        <w:t>2</w:t>
      </w:r>
    </w:p>
    <w:p w14:paraId="2FC10DC5" w14:textId="77777777" w:rsidR="002443DE" w:rsidRDefault="002443DE" w:rsidP="002443DE">
      <w:pPr>
        <w:pBdr>
          <w:bottom w:val="single" w:sz="6" w:space="1" w:color="auto"/>
        </w:pBd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 xml:space="preserve">Presented at the March 25, </w:t>
      </w:r>
      <w:proofErr w:type="gramStart"/>
      <w:r>
        <w:rPr>
          <w:rStyle w:val="s2"/>
          <w:rFonts w:ascii="-webkit-standard" w:eastAsia="Times New Roman" w:hAnsi="-webkit-standard"/>
          <w:b/>
          <w:bCs/>
          <w:color w:val="000000"/>
          <w:sz w:val="27"/>
          <w:szCs w:val="27"/>
        </w:rPr>
        <w:t>2024</w:t>
      </w:r>
      <w:proofErr w:type="gramEnd"/>
      <w:r>
        <w:rPr>
          <w:rStyle w:val="s2"/>
          <w:rFonts w:ascii="-webkit-standard" w:eastAsia="Times New Roman" w:hAnsi="-webkit-standard"/>
          <w:b/>
          <w:bCs/>
          <w:color w:val="000000"/>
          <w:sz w:val="27"/>
          <w:szCs w:val="27"/>
        </w:rPr>
        <w:t xml:space="preserve"> McKnight Elder meeting</w:t>
      </w:r>
    </w:p>
    <w:p w14:paraId="7BFADD1F" w14:textId="77777777" w:rsidR="002443DE" w:rsidRDefault="002443DE" w:rsidP="002443DE">
      <w:pPr>
        <w:spacing w:after="0" w:line="240" w:lineRule="auto"/>
        <w:ind w:hanging="270"/>
        <w:jc w:val="both"/>
        <w:rPr>
          <w:rStyle w:val="s2"/>
          <w:rFonts w:ascii="-webkit-standard" w:eastAsia="Times New Roman" w:hAnsi="-webkit-standard"/>
          <w:b/>
          <w:bCs/>
          <w:color w:val="000000"/>
          <w:sz w:val="27"/>
          <w:szCs w:val="27"/>
        </w:rPr>
      </w:pPr>
    </w:p>
    <w:p w14:paraId="6201F08F" w14:textId="77777777" w:rsidR="002443DE" w:rsidRDefault="002443DE" w:rsidP="002443DE">
      <w:pPr>
        <w:spacing w:after="0" w:line="240" w:lineRule="auto"/>
        <w:ind w:hanging="270"/>
        <w:jc w:val="both"/>
        <w:rPr>
          <w:rStyle w:val="s2"/>
          <w:rFonts w:ascii="-webkit-standard" w:eastAsia="Times New Roman" w:hAnsi="-webkit-standard"/>
          <w:b/>
          <w:bCs/>
          <w:color w:val="000000"/>
          <w:sz w:val="27"/>
          <w:szCs w:val="27"/>
        </w:rPr>
      </w:pPr>
      <w:r>
        <w:rPr>
          <w:rStyle w:val="s2"/>
          <w:rFonts w:ascii="-webkit-standard" w:eastAsia="Times New Roman" w:hAnsi="-webkit-standard"/>
          <w:b/>
          <w:bCs/>
          <w:color w:val="000000"/>
          <w:sz w:val="27"/>
          <w:szCs w:val="27"/>
        </w:rPr>
        <w:t xml:space="preserve">    Responsibilities</w:t>
      </w:r>
      <w:r>
        <w:rPr>
          <w:rStyle w:val="apple-converted-space"/>
          <w:rFonts w:ascii="-webkit-standard" w:eastAsia="Times New Roman" w:hAnsi="-webkit-standard"/>
          <w:b/>
          <w:bCs/>
          <w:color w:val="000000"/>
          <w:sz w:val="27"/>
          <w:szCs w:val="27"/>
        </w:rPr>
        <w:t> </w:t>
      </w:r>
      <w:r>
        <w:rPr>
          <w:rStyle w:val="s2"/>
          <w:rFonts w:ascii="-webkit-standard" w:eastAsia="Times New Roman" w:hAnsi="-webkit-standard"/>
          <w:b/>
          <w:bCs/>
          <w:color w:val="000000"/>
          <w:sz w:val="27"/>
          <w:szCs w:val="27"/>
        </w:rPr>
        <w:t>for the Intern to the Children’s Minister Coordinator (CMC). The intern will work approximately 30 hours per week. (Three 8 hours on weekdays and 6 hours on Sundays)</w:t>
      </w:r>
    </w:p>
    <w:p w14:paraId="7F76995A" w14:textId="77777777" w:rsidR="002443DE" w:rsidRDefault="002443DE" w:rsidP="002443DE">
      <w:pPr>
        <w:spacing w:after="0" w:line="240" w:lineRule="auto"/>
        <w:ind w:hanging="270"/>
        <w:jc w:val="both"/>
        <w:rPr>
          <w:rStyle w:val="s2"/>
          <w:rFonts w:ascii="-webkit-standard" w:eastAsia="Times New Roman" w:hAnsi="-webkit-standard"/>
          <w:b/>
          <w:bCs/>
          <w:color w:val="000000"/>
          <w:sz w:val="27"/>
          <w:szCs w:val="27"/>
        </w:rPr>
      </w:pPr>
    </w:p>
    <w:p w14:paraId="03E6181F"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proofErr w:type="gramStart"/>
      <w:r>
        <w:rPr>
          <w:rFonts w:ascii="-webkit-standard" w:eastAsia="Times New Roman" w:hAnsi="-webkit-standard" w:cs="Times New Roman"/>
          <w:color w:val="000000"/>
          <w:sz w:val="27"/>
          <w:szCs w:val="27"/>
        </w:rPr>
        <w:t>Provide assistance to</w:t>
      </w:r>
      <w:proofErr w:type="gramEnd"/>
      <w:r>
        <w:rPr>
          <w:rFonts w:ascii="-webkit-standard" w:eastAsia="Times New Roman" w:hAnsi="-webkit-standard" w:cs="Times New Roman"/>
          <w:color w:val="000000"/>
          <w:sz w:val="27"/>
          <w:szCs w:val="27"/>
        </w:rPr>
        <w:t xml:space="preserve"> the Interim Children’s Minister Coordinator. Helping him with</w:t>
      </w:r>
      <w:r w:rsidRPr="00F6172B">
        <w:rPr>
          <w:rFonts w:ascii="-webkit-standard" w:eastAsia="Times New Roman" w:hAnsi="-webkit-standard" w:cs="Times New Roman"/>
          <w:color w:val="000000"/>
          <w:sz w:val="27"/>
          <w:szCs w:val="27"/>
        </w:rPr>
        <w:t xml:space="preserve"> </w:t>
      </w:r>
      <w:r>
        <w:rPr>
          <w:rFonts w:ascii="-webkit-standard" w:eastAsia="Times New Roman" w:hAnsi="-webkit-standard" w:cs="Times New Roman"/>
          <w:color w:val="000000"/>
          <w:sz w:val="27"/>
          <w:szCs w:val="27"/>
        </w:rPr>
        <w:t xml:space="preserve">implementing </w:t>
      </w:r>
      <w:r w:rsidRPr="00F6172B">
        <w:rPr>
          <w:rFonts w:ascii="-webkit-standard" w:eastAsia="Times New Roman" w:hAnsi="-webkit-standard" w:cs="Times New Roman"/>
          <w:color w:val="000000"/>
          <w:sz w:val="27"/>
          <w:szCs w:val="27"/>
        </w:rPr>
        <w:t>curriculum &amp; events for ministry to Children ranging in life stage from newborn to 5th grade.</w:t>
      </w:r>
      <w:r>
        <w:rPr>
          <w:rFonts w:ascii="-webkit-standard" w:eastAsia="Times New Roman" w:hAnsi="-webkit-standard" w:cs="Times New Roman"/>
          <w:color w:val="000000"/>
          <w:sz w:val="27"/>
          <w:szCs w:val="27"/>
        </w:rPr>
        <w:t xml:space="preserve"> These include:</w:t>
      </w:r>
    </w:p>
    <w:p w14:paraId="2D380BA5"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Children’s Worship</w:t>
      </w:r>
    </w:p>
    <w:p w14:paraId="5A237D20"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Bible Classes</w:t>
      </w:r>
    </w:p>
    <w:p w14:paraId="1E8419B5"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Nursery</w:t>
      </w:r>
    </w:p>
    <w:p w14:paraId="4CDAE981"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Milestones in Worship</w:t>
      </w:r>
    </w:p>
    <w:p w14:paraId="053CCEE9" w14:textId="77777777" w:rsidR="002443DE" w:rsidRPr="00F6172B" w:rsidRDefault="002443DE" w:rsidP="002443DE">
      <w:pPr>
        <w:spacing w:after="0" w:line="240" w:lineRule="auto"/>
        <w:ind w:hanging="270"/>
        <w:rPr>
          <w:rFonts w:ascii="-webkit-standard" w:eastAsia="Times New Roman" w:hAnsi="-webkit-standard" w:cs="Times New Roman"/>
          <w:color w:val="000000"/>
          <w:sz w:val="27"/>
          <w:szCs w:val="27"/>
        </w:rPr>
      </w:pPr>
      <w:r w:rsidRPr="00F6172B">
        <w:rPr>
          <w:rFonts w:ascii="-webkit-standard" w:eastAsia="Times New Roman" w:hAnsi="-webkit-standard" w:cs="Times New Roman"/>
          <w:color w:val="000000"/>
          <w:sz w:val="27"/>
          <w:szCs w:val="27"/>
        </w:rPr>
        <w:t>○ Big Events (VBS, Back to School, Trunk or Treat, Father Daughter Date Night) - </w:t>
      </w:r>
    </w:p>
    <w:p w14:paraId="08DA7A58" w14:textId="77777777" w:rsidR="002443DE" w:rsidRPr="002443DE" w:rsidRDefault="002443DE" w:rsidP="002443DE">
      <w:pPr>
        <w:spacing w:after="0" w:line="240" w:lineRule="auto"/>
        <w:rPr>
          <w:rFonts w:ascii="-webkit-standard" w:eastAsia="Times New Roman" w:hAnsi="-webkit-standard" w:cs="Times New Roman"/>
          <w:color w:val="000000"/>
          <w:sz w:val="6"/>
          <w:szCs w:val="6"/>
        </w:rPr>
      </w:pPr>
    </w:p>
    <w:p w14:paraId="40943033" w14:textId="77777777" w:rsidR="002443DE" w:rsidRDefault="002443DE" w:rsidP="002443DE">
      <w:pPr>
        <w:pStyle w:val="ListParagraph"/>
        <w:numPr>
          <w:ilvl w:val="0"/>
          <w:numId w:val="47"/>
        </w:numPr>
        <w:spacing w:after="0" w:line="240" w:lineRule="auto"/>
        <w:rPr>
          <w:rFonts w:ascii="-webkit-standard" w:eastAsia="Times New Roman" w:hAnsi="-webkit-standard" w:cs="Times New Roman"/>
          <w:color w:val="000000"/>
          <w:sz w:val="27"/>
          <w:szCs w:val="27"/>
        </w:rPr>
      </w:pPr>
      <w:r w:rsidRPr="000E087B">
        <w:rPr>
          <w:rFonts w:ascii="-webkit-standard" w:eastAsia="Times New Roman" w:hAnsi="-webkit-standard" w:cs="Times New Roman"/>
          <w:color w:val="000000"/>
          <w:sz w:val="27"/>
          <w:szCs w:val="27"/>
        </w:rPr>
        <w:t xml:space="preserve">Under the guidance </w:t>
      </w:r>
      <w:r>
        <w:rPr>
          <w:rFonts w:ascii="-webkit-standard" w:eastAsia="Times New Roman" w:hAnsi="-webkit-standard" w:cs="Times New Roman"/>
          <w:color w:val="000000"/>
          <w:sz w:val="27"/>
          <w:szCs w:val="27"/>
        </w:rPr>
        <w:t>of the</w:t>
      </w:r>
      <w:r w:rsidRPr="000E087B">
        <w:rPr>
          <w:rFonts w:ascii="-webkit-standard" w:eastAsia="Times New Roman" w:hAnsi="-webkit-standard" w:cs="Times New Roman"/>
          <w:color w:val="000000"/>
          <w:sz w:val="27"/>
          <w:szCs w:val="27"/>
        </w:rPr>
        <w:t xml:space="preserve"> CMC the intern will </w:t>
      </w:r>
      <w:proofErr w:type="gramStart"/>
      <w:r w:rsidRPr="000E087B">
        <w:rPr>
          <w:rFonts w:ascii="-webkit-standard" w:eastAsia="Times New Roman" w:hAnsi="-webkit-standard" w:cs="Times New Roman"/>
          <w:color w:val="000000"/>
          <w:sz w:val="27"/>
          <w:szCs w:val="27"/>
        </w:rPr>
        <w:t>provide assistance to</w:t>
      </w:r>
      <w:proofErr w:type="gramEnd"/>
      <w:r w:rsidRPr="000E087B">
        <w:rPr>
          <w:rFonts w:ascii="-webkit-standard" w:eastAsia="Times New Roman" w:hAnsi="-webkit-standard" w:cs="Times New Roman"/>
          <w:color w:val="000000"/>
          <w:sz w:val="27"/>
          <w:szCs w:val="27"/>
        </w:rPr>
        <w:t xml:space="preserve"> fulfill the duties required to staff and prepare the nursery for Sunday mornings.                         </w:t>
      </w:r>
    </w:p>
    <w:p w14:paraId="1009F124" w14:textId="77777777" w:rsidR="002443DE" w:rsidRDefault="002443DE" w:rsidP="002443DE">
      <w:pPr>
        <w:pStyle w:val="ListParagraph"/>
        <w:numPr>
          <w:ilvl w:val="0"/>
          <w:numId w:val="47"/>
        </w:numPr>
        <w:spacing w:after="0" w:line="240" w:lineRule="auto"/>
        <w:rPr>
          <w:rFonts w:ascii="-webkit-standard" w:eastAsia="Times New Roman" w:hAnsi="-webkit-standard" w:cs="Times New Roman"/>
          <w:color w:val="000000"/>
          <w:sz w:val="27"/>
          <w:szCs w:val="27"/>
        </w:rPr>
      </w:pPr>
      <w:r w:rsidRPr="000E087B">
        <w:rPr>
          <w:rFonts w:ascii="-webkit-standard" w:eastAsia="Times New Roman" w:hAnsi="-webkit-standard" w:cs="Times New Roman"/>
          <w:color w:val="000000"/>
          <w:sz w:val="27"/>
          <w:szCs w:val="27"/>
        </w:rPr>
        <w:t xml:space="preserve">Under the guidance </w:t>
      </w:r>
      <w:r>
        <w:rPr>
          <w:rFonts w:ascii="-webkit-standard" w:eastAsia="Times New Roman" w:hAnsi="-webkit-standard" w:cs="Times New Roman"/>
          <w:color w:val="000000"/>
          <w:sz w:val="27"/>
          <w:szCs w:val="27"/>
        </w:rPr>
        <w:t>of the</w:t>
      </w:r>
      <w:r w:rsidRPr="000E087B">
        <w:rPr>
          <w:rFonts w:ascii="-webkit-standard" w:eastAsia="Times New Roman" w:hAnsi="-webkit-standard" w:cs="Times New Roman"/>
          <w:color w:val="000000"/>
          <w:sz w:val="27"/>
          <w:szCs w:val="27"/>
        </w:rPr>
        <w:t xml:space="preserve"> CMC the intern will provide assistance</w:t>
      </w:r>
      <w:r>
        <w:rPr>
          <w:rFonts w:ascii="-webkit-standard" w:eastAsia="Times New Roman" w:hAnsi="-webkit-standard" w:cs="Times New Roman"/>
          <w:color w:val="000000"/>
          <w:sz w:val="27"/>
          <w:szCs w:val="27"/>
        </w:rPr>
        <w:t>s</w:t>
      </w:r>
      <w:r w:rsidRPr="000E087B">
        <w:rPr>
          <w:rFonts w:ascii="-webkit-standard" w:eastAsia="Times New Roman" w:hAnsi="-webkit-standard" w:cs="Times New Roman"/>
          <w:color w:val="000000"/>
          <w:sz w:val="27"/>
          <w:szCs w:val="27"/>
        </w:rPr>
        <w:t xml:space="preserve"> to fulfill the duties required to </w:t>
      </w:r>
      <w:r>
        <w:rPr>
          <w:rFonts w:ascii="-webkit-standard" w:eastAsia="Times New Roman" w:hAnsi="-webkit-standard" w:cs="Times New Roman"/>
          <w:color w:val="000000"/>
          <w:sz w:val="27"/>
          <w:szCs w:val="27"/>
        </w:rPr>
        <w:t xml:space="preserve">prepare the Children’s bible study classrooms for </w:t>
      </w:r>
      <w:r w:rsidRPr="000E087B">
        <w:rPr>
          <w:rFonts w:ascii="-webkit-standard" w:eastAsia="Times New Roman" w:hAnsi="-webkit-standard" w:cs="Times New Roman"/>
          <w:color w:val="000000"/>
          <w:sz w:val="27"/>
          <w:szCs w:val="27"/>
        </w:rPr>
        <w:t>Sunday mornings</w:t>
      </w:r>
      <w:r>
        <w:rPr>
          <w:rFonts w:ascii="-webkit-standard" w:eastAsia="Times New Roman" w:hAnsi="-webkit-standard" w:cs="Times New Roman"/>
          <w:color w:val="000000"/>
          <w:sz w:val="27"/>
          <w:szCs w:val="27"/>
        </w:rPr>
        <w:t xml:space="preserve">. Including making sure classroom materials are in </w:t>
      </w:r>
      <w:r w:rsidRPr="00364835">
        <w:rPr>
          <w:rFonts w:ascii="-webkit-standard" w:eastAsia="Times New Roman" w:hAnsi="-webkit-standard" w:cs="Times New Roman"/>
          <w:color w:val="000000"/>
          <w:sz w:val="27"/>
          <w:szCs w:val="27"/>
        </w:rPr>
        <w:t xml:space="preserve">rooms, </w:t>
      </w:r>
      <w:r>
        <w:rPr>
          <w:rFonts w:ascii="-webkit-standard" w:eastAsia="Times New Roman" w:hAnsi="-webkit-standard" w:cs="Times New Roman"/>
          <w:color w:val="000000"/>
          <w:sz w:val="27"/>
          <w:szCs w:val="27"/>
        </w:rPr>
        <w:t>volunteers have teaching materials</w:t>
      </w:r>
      <w:r w:rsidRPr="00364835">
        <w:rPr>
          <w:rFonts w:ascii="-webkit-standard" w:eastAsia="Times New Roman" w:hAnsi="-webkit-standard" w:cs="Times New Roman"/>
          <w:color w:val="000000"/>
          <w:sz w:val="27"/>
          <w:szCs w:val="27"/>
        </w:rPr>
        <w:t xml:space="preserve"> and </w:t>
      </w:r>
      <w:r>
        <w:rPr>
          <w:rFonts w:ascii="-webkit-standard" w:eastAsia="Times New Roman" w:hAnsi="-webkit-standard" w:cs="Times New Roman"/>
          <w:color w:val="000000"/>
          <w:sz w:val="27"/>
          <w:szCs w:val="27"/>
        </w:rPr>
        <w:t>confirm</w:t>
      </w:r>
      <w:r w:rsidRPr="00364835">
        <w:rPr>
          <w:rFonts w:ascii="-webkit-standard" w:eastAsia="Times New Roman" w:hAnsi="-webkit-standard" w:cs="Times New Roman"/>
          <w:color w:val="000000"/>
          <w:sz w:val="27"/>
          <w:szCs w:val="27"/>
        </w:rPr>
        <w:t xml:space="preserve"> </w:t>
      </w:r>
      <w:r>
        <w:rPr>
          <w:rFonts w:ascii="-webkit-standard" w:eastAsia="Times New Roman" w:hAnsi="-webkit-standard" w:cs="Times New Roman"/>
          <w:color w:val="000000"/>
          <w:sz w:val="27"/>
          <w:szCs w:val="27"/>
        </w:rPr>
        <w:t xml:space="preserve">adequate </w:t>
      </w:r>
      <w:r w:rsidRPr="00364835">
        <w:rPr>
          <w:rFonts w:ascii="-webkit-standard" w:eastAsia="Times New Roman" w:hAnsi="-webkit-standard" w:cs="Times New Roman"/>
          <w:color w:val="000000"/>
          <w:sz w:val="27"/>
          <w:szCs w:val="27"/>
        </w:rPr>
        <w:t>staffing</w:t>
      </w:r>
      <w:r>
        <w:rPr>
          <w:rFonts w:ascii="-webkit-standard" w:eastAsia="Times New Roman" w:hAnsi="-webkit-standard" w:cs="Times New Roman"/>
          <w:color w:val="000000"/>
          <w:sz w:val="27"/>
          <w:szCs w:val="27"/>
        </w:rPr>
        <w:t xml:space="preserve"> as prescribed by CMC and preparing bulletin boards.</w:t>
      </w:r>
    </w:p>
    <w:p w14:paraId="6874B908" w14:textId="77777777" w:rsidR="002443DE" w:rsidRPr="00364835" w:rsidRDefault="002443DE" w:rsidP="002443DE">
      <w:pPr>
        <w:pStyle w:val="ListParagraph"/>
        <w:numPr>
          <w:ilvl w:val="0"/>
          <w:numId w:val="47"/>
        </w:numPr>
        <w:spacing w:after="0" w:line="240" w:lineRule="auto"/>
        <w:rPr>
          <w:rFonts w:ascii="-webkit-standard" w:eastAsia="Times New Roman" w:hAnsi="-webkit-standard" w:cs="Times New Roman"/>
          <w:color w:val="000000"/>
          <w:sz w:val="27"/>
          <w:szCs w:val="27"/>
        </w:rPr>
      </w:pPr>
      <w:r>
        <w:rPr>
          <w:rFonts w:ascii="-webkit-standard" w:eastAsia="Times New Roman" w:hAnsi="-webkit-standard" w:cs="Times New Roman"/>
          <w:color w:val="000000"/>
          <w:sz w:val="27"/>
          <w:szCs w:val="27"/>
        </w:rPr>
        <w:t xml:space="preserve">Helping with NextGen milestones and big events. </w:t>
      </w:r>
    </w:p>
    <w:p w14:paraId="60EB68A2" w14:textId="77777777" w:rsidR="002443DE" w:rsidRPr="00A472D3" w:rsidRDefault="002443DE" w:rsidP="002443DE">
      <w:pPr>
        <w:pStyle w:val="ListParagraph"/>
        <w:numPr>
          <w:ilvl w:val="0"/>
          <w:numId w:val="47"/>
        </w:numPr>
        <w:spacing w:after="0" w:line="240" w:lineRule="auto"/>
        <w:rPr>
          <w:rFonts w:ascii="-webkit-standard" w:hAnsi="-webkit-standard" w:cs="Times New Roman" w:hint="eastAsia"/>
          <w:color w:val="000000"/>
          <w:sz w:val="27"/>
          <w:szCs w:val="27"/>
        </w:rPr>
      </w:pPr>
      <w:r>
        <w:rPr>
          <w:rFonts w:ascii="-webkit-standard" w:eastAsia="Times New Roman" w:hAnsi="-webkit-standard" w:cs="Times New Roman"/>
          <w:color w:val="000000"/>
          <w:sz w:val="27"/>
          <w:szCs w:val="27"/>
        </w:rPr>
        <w:t xml:space="preserve"> Attend NextGen meeting on Tuesday mornings and weekly staff meetings. </w:t>
      </w:r>
    </w:p>
    <w:p w14:paraId="4219EAF0" w14:textId="77777777" w:rsidR="002443DE" w:rsidRPr="00F6172B" w:rsidRDefault="002443DE" w:rsidP="002443DE">
      <w:pPr>
        <w:pStyle w:val="ListParagraph"/>
        <w:numPr>
          <w:ilvl w:val="0"/>
          <w:numId w:val="47"/>
        </w:numPr>
        <w:spacing w:after="0" w:line="240" w:lineRule="auto"/>
        <w:rPr>
          <w:rFonts w:ascii="-webkit-standard" w:hAnsi="-webkit-standard" w:cs="Times New Roman" w:hint="eastAsia"/>
          <w:color w:val="000000"/>
          <w:sz w:val="27"/>
          <w:szCs w:val="27"/>
        </w:rPr>
      </w:pPr>
      <w:r>
        <w:rPr>
          <w:rFonts w:ascii="-webkit-standard" w:eastAsia="Times New Roman" w:hAnsi="-webkit-standard" w:cs="Times New Roman"/>
          <w:color w:val="000000"/>
          <w:sz w:val="27"/>
          <w:szCs w:val="27"/>
        </w:rPr>
        <w:t xml:space="preserve">Other duties as assigned by CMC and Senior Minister. </w:t>
      </w:r>
      <w:r w:rsidRPr="00F6172B">
        <w:rPr>
          <w:rFonts w:ascii="-webkit-standard" w:hAnsi="-webkit-standard" w:cs="Times New Roman"/>
          <w:color w:val="000000"/>
          <w:sz w:val="27"/>
          <w:szCs w:val="27"/>
        </w:rPr>
        <w:t> </w:t>
      </w:r>
    </w:p>
    <w:p w14:paraId="4AD13E1F" w14:textId="77777777" w:rsidR="002443DE" w:rsidRPr="00D62A61" w:rsidRDefault="002443DE">
      <w:pPr>
        <w:rPr>
          <w:b/>
          <w:bCs/>
          <w:color w:val="7030A0"/>
          <w:sz w:val="6"/>
          <w:szCs w:val="6"/>
        </w:rPr>
      </w:pPr>
    </w:p>
    <w:p w14:paraId="593744A8" w14:textId="7B0A7B1B" w:rsidR="00553727" w:rsidRDefault="00553727">
      <w:pPr>
        <w:rPr>
          <w:b/>
          <w:bCs/>
          <w:color w:val="7030A0"/>
          <w:sz w:val="24"/>
          <w:szCs w:val="24"/>
        </w:rPr>
      </w:pPr>
      <w:r>
        <w:rPr>
          <w:b/>
          <w:bCs/>
          <w:color w:val="7030A0"/>
          <w:sz w:val="24"/>
          <w:szCs w:val="24"/>
        </w:rPr>
        <w:br w:type="page"/>
      </w:r>
    </w:p>
    <w:p w14:paraId="458DF239" w14:textId="77777777" w:rsidR="00553727" w:rsidRDefault="00553727">
      <w:pPr>
        <w:rPr>
          <w:b/>
          <w:bCs/>
          <w:color w:val="7030A0"/>
          <w:sz w:val="24"/>
          <w:szCs w:val="24"/>
        </w:rPr>
      </w:pPr>
    </w:p>
    <w:p w14:paraId="7C965745" w14:textId="1CAA071E" w:rsidR="007A4410" w:rsidRDefault="007A4410" w:rsidP="007A4410">
      <w:pPr>
        <w:pStyle w:val="NoSpacing"/>
        <w:jc w:val="right"/>
        <w:rPr>
          <w:b/>
          <w:bCs/>
          <w:color w:val="7030A0"/>
          <w:sz w:val="24"/>
          <w:szCs w:val="24"/>
        </w:rPr>
      </w:pPr>
      <w:r w:rsidRPr="007A4410">
        <w:rPr>
          <w:b/>
          <w:bCs/>
          <w:color w:val="7030A0"/>
          <w:sz w:val="24"/>
          <w:szCs w:val="24"/>
        </w:rPr>
        <w:t xml:space="preserve">Attachment </w:t>
      </w:r>
      <w:r w:rsidR="003F1F72">
        <w:rPr>
          <w:b/>
          <w:bCs/>
          <w:color w:val="7030A0"/>
          <w:sz w:val="24"/>
          <w:szCs w:val="24"/>
        </w:rPr>
        <w:t>E</w:t>
      </w:r>
    </w:p>
    <w:p w14:paraId="796AA3C3" w14:textId="77777777" w:rsidR="007A4410" w:rsidRDefault="007A4410" w:rsidP="00275904">
      <w:pPr>
        <w:pStyle w:val="NoSpacing"/>
        <w:rPr>
          <w:b/>
          <w:bCs/>
          <w:color w:val="7030A0"/>
          <w:sz w:val="24"/>
          <w:szCs w:val="24"/>
        </w:rPr>
      </w:pPr>
    </w:p>
    <w:p w14:paraId="76FB3FE2" w14:textId="77777777" w:rsidR="00F82B3C" w:rsidRDefault="00F82B3C" w:rsidP="00F82B3C">
      <w:pPr>
        <w:spacing w:after="0" w:line="270" w:lineRule="atLeast"/>
        <w:rPr>
          <w:rFonts w:ascii="Segoe UI" w:eastAsia="Times New Roman" w:hAnsi="Segoe UI" w:cs="Segoe UI"/>
          <w:b/>
          <w:bCs/>
          <w:color w:val="979EA8"/>
          <w:sz w:val="20"/>
          <w:szCs w:val="20"/>
        </w:rPr>
      </w:pPr>
    </w:p>
    <w:p w14:paraId="636032F4" w14:textId="3BE5B91C" w:rsidR="00F82B3C" w:rsidRPr="00F82B3C" w:rsidRDefault="00F82B3C" w:rsidP="00F82B3C">
      <w:pPr>
        <w:spacing w:after="0" w:line="270" w:lineRule="atLeast"/>
        <w:rPr>
          <w:rFonts w:ascii="Segoe UI" w:eastAsia="Times New Roman" w:hAnsi="Segoe UI" w:cs="Segoe UI"/>
          <w:color w:val="1D2228"/>
          <w:sz w:val="20"/>
          <w:szCs w:val="20"/>
        </w:rPr>
      </w:pPr>
      <w:proofErr w:type="gramStart"/>
      <w:r w:rsidRPr="00F82B3C">
        <w:rPr>
          <w:rFonts w:ascii="Segoe UI" w:eastAsia="Times New Roman" w:hAnsi="Segoe UI" w:cs="Segoe UI"/>
          <w:b/>
          <w:bCs/>
          <w:color w:val="979EA8"/>
          <w:sz w:val="20"/>
          <w:szCs w:val="20"/>
        </w:rPr>
        <w:t>From:</w:t>
      </w:r>
      <w:r w:rsidRPr="00F82B3C">
        <w:rPr>
          <w:rFonts w:ascii="Segoe UI" w:eastAsia="Times New Roman" w:hAnsi="Segoe UI" w:cs="Segoe UI"/>
          <w:color w:val="1D2228"/>
          <w:sz w:val="20"/>
          <w:szCs w:val="20"/>
        </w:rPr>
        <w:t>deb.debbi@gmail.com</w:t>
      </w:r>
      <w:proofErr w:type="gramEnd"/>
    </w:p>
    <w:p w14:paraId="7C8FA0EA" w14:textId="77777777" w:rsidR="00F82B3C" w:rsidRPr="00F82B3C" w:rsidRDefault="00F82B3C" w:rsidP="00F82B3C">
      <w:pPr>
        <w:spacing w:after="0" w:line="270" w:lineRule="atLeast"/>
        <w:rPr>
          <w:rFonts w:ascii="Segoe UI" w:eastAsia="Times New Roman" w:hAnsi="Segoe UI" w:cs="Segoe UI"/>
          <w:color w:val="1D2228"/>
          <w:sz w:val="20"/>
          <w:szCs w:val="20"/>
        </w:rPr>
      </w:pPr>
      <w:proofErr w:type="spellStart"/>
      <w:proofErr w:type="gramStart"/>
      <w:r w:rsidRPr="00F82B3C">
        <w:rPr>
          <w:rFonts w:ascii="Segoe UI" w:eastAsia="Times New Roman" w:hAnsi="Segoe UI" w:cs="Segoe UI"/>
          <w:b/>
          <w:bCs/>
          <w:color w:val="979EA8"/>
          <w:sz w:val="20"/>
          <w:szCs w:val="20"/>
        </w:rPr>
        <w:t>To:</w:t>
      </w:r>
      <w:r w:rsidRPr="00F82B3C">
        <w:rPr>
          <w:rFonts w:ascii="Segoe UI" w:eastAsia="Times New Roman" w:hAnsi="Segoe UI" w:cs="Segoe UI"/>
          <w:color w:val="1D2228"/>
          <w:sz w:val="20"/>
          <w:szCs w:val="20"/>
        </w:rPr>
        <w:t>Jim</w:t>
      </w:r>
      <w:proofErr w:type="spellEnd"/>
      <w:proofErr w:type="gramEnd"/>
      <w:r w:rsidRPr="00F82B3C">
        <w:rPr>
          <w:rFonts w:ascii="Segoe UI" w:eastAsia="Times New Roman" w:hAnsi="Segoe UI" w:cs="Segoe UI"/>
          <w:color w:val="1D2228"/>
          <w:sz w:val="20"/>
          <w:szCs w:val="20"/>
        </w:rPr>
        <w:t xml:space="preserve"> &amp; Frederique Griffith</w:t>
      </w:r>
    </w:p>
    <w:p w14:paraId="2D1D2EE4" w14:textId="77777777" w:rsidR="00F82B3C" w:rsidRPr="00F82B3C" w:rsidRDefault="00F82B3C" w:rsidP="00F82B3C">
      <w:pPr>
        <w:spacing w:after="0" w:line="270" w:lineRule="atLeast"/>
        <w:rPr>
          <w:rFonts w:ascii="Segoe UI" w:eastAsia="Times New Roman" w:hAnsi="Segoe UI" w:cs="Segoe UI"/>
          <w:color w:val="1D2228"/>
          <w:sz w:val="20"/>
          <w:szCs w:val="20"/>
        </w:rPr>
      </w:pPr>
      <w:proofErr w:type="spellStart"/>
      <w:proofErr w:type="gramStart"/>
      <w:r w:rsidRPr="00F82B3C">
        <w:rPr>
          <w:rFonts w:ascii="Segoe UI" w:eastAsia="Times New Roman" w:hAnsi="Segoe UI" w:cs="Segoe UI"/>
          <w:b/>
          <w:bCs/>
          <w:color w:val="979EA8"/>
          <w:sz w:val="20"/>
          <w:szCs w:val="20"/>
        </w:rPr>
        <w:t>Cc:</w:t>
      </w:r>
      <w:r w:rsidRPr="00F82B3C">
        <w:rPr>
          <w:rFonts w:ascii="Segoe UI" w:eastAsia="Times New Roman" w:hAnsi="Segoe UI" w:cs="Segoe UI"/>
          <w:color w:val="1D2228"/>
          <w:sz w:val="20"/>
          <w:szCs w:val="20"/>
        </w:rPr>
        <w:t>Steve</w:t>
      </w:r>
      <w:proofErr w:type="spellEnd"/>
      <w:proofErr w:type="gramEnd"/>
      <w:r w:rsidRPr="00F82B3C">
        <w:rPr>
          <w:rFonts w:ascii="Segoe UI" w:eastAsia="Times New Roman" w:hAnsi="Segoe UI" w:cs="Segoe UI"/>
          <w:color w:val="1D2228"/>
          <w:sz w:val="20"/>
          <w:szCs w:val="20"/>
        </w:rPr>
        <w:t xml:space="preserve"> &amp; Ann </w:t>
      </w:r>
      <w:proofErr w:type="spellStart"/>
      <w:r w:rsidRPr="00F82B3C">
        <w:rPr>
          <w:rFonts w:ascii="Segoe UI" w:eastAsia="Times New Roman" w:hAnsi="Segoe UI" w:cs="Segoe UI"/>
          <w:color w:val="1D2228"/>
          <w:sz w:val="20"/>
          <w:szCs w:val="20"/>
        </w:rPr>
        <w:t>Haupt,Weiler</w:t>
      </w:r>
      <w:proofErr w:type="spellEnd"/>
      <w:r w:rsidRPr="00F82B3C">
        <w:rPr>
          <w:rFonts w:ascii="Segoe UI" w:eastAsia="Times New Roman" w:hAnsi="Segoe UI" w:cs="Segoe UI"/>
          <w:color w:val="1D2228"/>
          <w:sz w:val="20"/>
          <w:szCs w:val="20"/>
        </w:rPr>
        <w:t xml:space="preserve">, David and </w:t>
      </w:r>
      <w:proofErr w:type="spellStart"/>
      <w:r w:rsidRPr="00F82B3C">
        <w:rPr>
          <w:rFonts w:ascii="Segoe UI" w:eastAsia="Times New Roman" w:hAnsi="Segoe UI" w:cs="Segoe UI"/>
          <w:color w:val="1D2228"/>
          <w:sz w:val="20"/>
          <w:szCs w:val="20"/>
        </w:rPr>
        <w:t>Amy,Steve</w:t>
      </w:r>
      <w:proofErr w:type="spellEnd"/>
      <w:r w:rsidRPr="00F82B3C">
        <w:rPr>
          <w:rFonts w:ascii="Segoe UI" w:eastAsia="Times New Roman" w:hAnsi="Segoe UI" w:cs="Segoe UI"/>
          <w:color w:val="1D2228"/>
          <w:sz w:val="20"/>
          <w:szCs w:val="20"/>
        </w:rPr>
        <w:t xml:space="preserve"> </w:t>
      </w:r>
      <w:proofErr w:type="spellStart"/>
      <w:r w:rsidRPr="00F82B3C">
        <w:rPr>
          <w:rFonts w:ascii="Segoe UI" w:eastAsia="Times New Roman" w:hAnsi="Segoe UI" w:cs="Segoe UI"/>
          <w:color w:val="1D2228"/>
          <w:sz w:val="20"/>
          <w:szCs w:val="20"/>
        </w:rPr>
        <w:t>Walker,Keaton</w:t>
      </w:r>
      <w:proofErr w:type="spellEnd"/>
      <w:r w:rsidRPr="00F82B3C">
        <w:rPr>
          <w:rFonts w:ascii="Segoe UI" w:eastAsia="Times New Roman" w:hAnsi="Segoe UI" w:cs="Segoe UI"/>
          <w:color w:val="1D2228"/>
          <w:sz w:val="20"/>
          <w:szCs w:val="20"/>
        </w:rPr>
        <w:t xml:space="preserve"> </w:t>
      </w:r>
      <w:proofErr w:type="spellStart"/>
      <w:r w:rsidRPr="00F82B3C">
        <w:rPr>
          <w:rFonts w:ascii="Segoe UI" w:eastAsia="Times New Roman" w:hAnsi="Segoe UI" w:cs="Segoe UI"/>
          <w:color w:val="1D2228"/>
          <w:sz w:val="20"/>
          <w:szCs w:val="20"/>
        </w:rPr>
        <w:t>Jones,Steve</w:t>
      </w:r>
      <w:proofErr w:type="spellEnd"/>
      <w:r w:rsidRPr="00F82B3C">
        <w:rPr>
          <w:rFonts w:ascii="Segoe UI" w:eastAsia="Times New Roman" w:hAnsi="Segoe UI" w:cs="Segoe UI"/>
          <w:color w:val="1D2228"/>
          <w:sz w:val="20"/>
          <w:szCs w:val="20"/>
        </w:rPr>
        <w:t xml:space="preserve"> </w:t>
      </w:r>
      <w:proofErr w:type="spellStart"/>
      <w:r w:rsidRPr="00F82B3C">
        <w:rPr>
          <w:rFonts w:ascii="Segoe UI" w:eastAsia="Times New Roman" w:hAnsi="Segoe UI" w:cs="Segoe UI"/>
          <w:color w:val="1D2228"/>
          <w:sz w:val="20"/>
          <w:szCs w:val="20"/>
        </w:rPr>
        <w:t>Awtreyand</w:t>
      </w:r>
      <w:proofErr w:type="spellEnd"/>
      <w:r w:rsidRPr="00F82B3C">
        <w:rPr>
          <w:rFonts w:ascii="Segoe UI" w:eastAsia="Times New Roman" w:hAnsi="Segoe UI" w:cs="Segoe UI"/>
          <w:color w:val="1D2228"/>
          <w:sz w:val="20"/>
          <w:szCs w:val="20"/>
        </w:rPr>
        <w:t xml:space="preserve"> 9 more...</w:t>
      </w:r>
    </w:p>
    <w:p w14:paraId="539C9A4C" w14:textId="77777777" w:rsidR="00F82B3C" w:rsidRPr="00F82B3C" w:rsidRDefault="00F82B3C" w:rsidP="00F82B3C">
      <w:pPr>
        <w:spacing w:after="0" w:line="240" w:lineRule="auto"/>
        <w:rPr>
          <w:rFonts w:ascii="Segoe UI" w:eastAsia="Times New Roman" w:hAnsi="Segoe UI" w:cs="Segoe UI"/>
          <w:b/>
          <w:bCs/>
          <w:color w:val="828A93"/>
          <w:sz w:val="18"/>
          <w:szCs w:val="18"/>
        </w:rPr>
      </w:pPr>
      <w:r w:rsidRPr="00F82B3C">
        <w:rPr>
          <w:rFonts w:ascii="Segoe UI" w:eastAsia="Times New Roman" w:hAnsi="Segoe UI" w:cs="Segoe UI"/>
          <w:b/>
          <w:bCs/>
          <w:color w:val="828A93"/>
          <w:sz w:val="18"/>
          <w:szCs w:val="18"/>
        </w:rPr>
        <w:t>Sat, Mar 23 at 11:46 PM</w:t>
      </w:r>
    </w:p>
    <w:p w14:paraId="5A369AF1" w14:textId="77777777" w:rsidR="00F82B3C" w:rsidRDefault="00F82B3C" w:rsidP="00F82B3C">
      <w:pPr>
        <w:shd w:val="clear" w:color="auto" w:fill="FFFFFF"/>
        <w:spacing w:after="0" w:line="240" w:lineRule="auto"/>
        <w:rPr>
          <w:rFonts w:ascii="Helvetica" w:eastAsia="Times New Roman" w:hAnsi="Helvetica" w:cs="Helvetica"/>
          <w:color w:val="1D2228"/>
          <w:sz w:val="20"/>
          <w:szCs w:val="20"/>
        </w:rPr>
      </w:pPr>
    </w:p>
    <w:p w14:paraId="39D83BAA" w14:textId="1FCEC3B4"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r w:rsidRPr="00F82B3C">
        <w:rPr>
          <w:rFonts w:ascii="Helvetica" w:eastAsia="Times New Roman" w:hAnsi="Helvetica" w:cs="Helvetica"/>
          <w:color w:val="1D2228"/>
          <w:sz w:val="24"/>
          <w:szCs w:val="24"/>
        </w:rPr>
        <w:t>Dear McKnight Missions Committee and Elders (sorry I do not have all the email addresses),</w:t>
      </w:r>
    </w:p>
    <w:p w14:paraId="3775AB5F"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p>
    <w:p w14:paraId="383C2158"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r w:rsidRPr="00F82B3C">
        <w:rPr>
          <w:rFonts w:ascii="Helvetica" w:eastAsia="Times New Roman" w:hAnsi="Helvetica" w:cs="Helvetica"/>
          <w:color w:val="1D2228"/>
          <w:sz w:val="24"/>
          <w:szCs w:val="24"/>
        </w:rPr>
        <w:t>It is hard for me to put this in writing. After all the prayers, uncounted hours of preparation and expressions of generosity, the seller has put on hold the sale of the monastery. It has made for a very difficult past six weeks. While we have had our ups and downs over the last 34 years, this news is hard to swallow. Still, as Paul writes in 2 Cor 4.8, ‘We are hard pressed on every side, but not crushed; perplexed, but not in despair.’ </w:t>
      </w:r>
    </w:p>
    <w:p w14:paraId="75D811E5"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p>
    <w:p w14:paraId="7D3371BA"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r w:rsidRPr="00F82B3C">
        <w:rPr>
          <w:rFonts w:ascii="Helvetica" w:eastAsia="Times New Roman" w:hAnsi="Helvetica" w:cs="Helvetica"/>
          <w:color w:val="1D2228"/>
          <w:sz w:val="24"/>
          <w:szCs w:val="24"/>
        </w:rPr>
        <w:t>You have been so good to us. Before the details, we want to thank you so much for your partnership and generosity in helping to even make this project possible on our end. We pray that we will still see it come to fruition one day.</w:t>
      </w:r>
    </w:p>
    <w:p w14:paraId="399EF05F"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p>
    <w:p w14:paraId="21783379"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r w:rsidRPr="00F82B3C">
        <w:rPr>
          <w:rFonts w:ascii="Helvetica" w:eastAsia="Times New Roman" w:hAnsi="Helvetica" w:cs="Helvetica"/>
          <w:color w:val="1D2228"/>
          <w:sz w:val="24"/>
          <w:szCs w:val="24"/>
        </w:rPr>
        <w:t xml:space="preserve">We had everything set and agreed on. But on the </w:t>
      </w:r>
      <w:proofErr w:type="gramStart"/>
      <w:r w:rsidRPr="00F82B3C">
        <w:rPr>
          <w:rFonts w:ascii="Helvetica" w:eastAsia="Times New Roman" w:hAnsi="Helvetica" w:cs="Helvetica"/>
          <w:color w:val="1D2228"/>
          <w:sz w:val="24"/>
          <w:szCs w:val="24"/>
        </w:rPr>
        <w:t>day</w:t>
      </w:r>
      <w:proofErr w:type="gramEnd"/>
      <w:r w:rsidRPr="00F82B3C">
        <w:rPr>
          <w:rFonts w:ascii="Helvetica" w:eastAsia="Times New Roman" w:hAnsi="Helvetica" w:cs="Helvetica"/>
          <w:color w:val="1D2228"/>
          <w:sz w:val="24"/>
          <w:szCs w:val="24"/>
        </w:rPr>
        <w:t xml:space="preserve"> we were supposed to sign, the seller modified a clause (potentially modifying the price). Unfortunately, of course, we do not control the integrity of those on the other side of the table in these transactions. Our notary public and lawyer stated that such a change was not acceptable and asked the seller to reword the clause. We expected the process to take a week and then we’d sign and be on our way.</w:t>
      </w:r>
    </w:p>
    <w:p w14:paraId="1B5B5CF6"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p>
    <w:p w14:paraId="1B09FF18"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r w:rsidRPr="00F82B3C">
        <w:rPr>
          <w:rFonts w:ascii="Helvetica" w:eastAsia="Times New Roman" w:hAnsi="Helvetica" w:cs="Helvetica"/>
          <w:color w:val="1D2228"/>
          <w:sz w:val="24"/>
          <w:szCs w:val="24"/>
        </w:rPr>
        <w:t xml:space="preserve">That is why our communication with you has been on hold. We thought it would just be a matter of days. After two weeks we asked what was happening, and when we finally got an answer, the seller said they were waiting for a meeting with a lawyer on their side that </w:t>
      </w:r>
      <w:proofErr w:type="gramStart"/>
      <w:r w:rsidRPr="00F82B3C">
        <w:rPr>
          <w:rFonts w:ascii="Helvetica" w:eastAsia="Times New Roman" w:hAnsi="Helvetica" w:cs="Helvetica"/>
          <w:color w:val="1D2228"/>
          <w:sz w:val="24"/>
          <w:szCs w:val="24"/>
        </w:rPr>
        <w:t>will</w:t>
      </w:r>
      <w:proofErr w:type="gramEnd"/>
      <w:r w:rsidRPr="00F82B3C">
        <w:rPr>
          <w:rFonts w:ascii="Helvetica" w:eastAsia="Times New Roman" w:hAnsi="Helvetica" w:cs="Helvetica"/>
          <w:color w:val="1D2228"/>
          <w:sz w:val="24"/>
          <w:szCs w:val="24"/>
        </w:rPr>
        <w:t xml:space="preserve"> take place in another couple of weeks. After six weeks we have now finally received word that for the time being, while they figure things out, they have put the sale on hold. We continue to pray that things will work out, but clearly, it may take a long time. </w:t>
      </w:r>
    </w:p>
    <w:p w14:paraId="698BF842"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p>
    <w:p w14:paraId="39BFF330"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proofErr w:type="gramStart"/>
      <w:r w:rsidRPr="00F82B3C">
        <w:rPr>
          <w:rFonts w:ascii="Helvetica" w:eastAsia="Times New Roman" w:hAnsi="Helvetica" w:cs="Helvetica"/>
          <w:color w:val="1D2228"/>
          <w:sz w:val="24"/>
          <w:szCs w:val="24"/>
        </w:rPr>
        <w:t>So</w:t>
      </w:r>
      <w:proofErr w:type="gramEnd"/>
      <w:r w:rsidRPr="00F82B3C">
        <w:rPr>
          <w:rFonts w:ascii="Helvetica" w:eastAsia="Times New Roman" w:hAnsi="Helvetica" w:cs="Helvetica"/>
          <w:color w:val="1D2228"/>
          <w:sz w:val="24"/>
          <w:szCs w:val="24"/>
        </w:rPr>
        <w:t xml:space="preserve"> we have no choice but to put everything on hold on our end and ask you to please not send contributions for the monastery until we have a clear path forward. What is not on hold, of course, is continued prayer that despite the setbacks, God would open a way forward. </w:t>
      </w:r>
    </w:p>
    <w:p w14:paraId="13E151E8"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p>
    <w:p w14:paraId="460FE01D"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r w:rsidRPr="00F82B3C">
        <w:rPr>
          <w:rFonts w:ascii="Helvetica" w:eastAsia="Times New Roman" w:hAnsi="Helvetica" w:cs="Helvetica"/>
          <w:color w:val="1D2228"/>
          <w:sz w:val="24"/>
          <w:szCs w:val="24"/>
        </w:rPr>
        <w:t xml:space="preserve">We thank you so much once again for your love, </w:t>
      </w:r>
      <w:proofErr w:type="gramStart"/>
      <w:r w:rsidRPr="00F82B3C">
        <w:rPr>
          <w:rFonts w:ascii="Helvetica" w:eastAsia="Times New Roman" w:hAnsi="Helvetica" w:cs="Helvetica"/>
          <w:color w:val="1D2228"/>
          <w:sz w:val="24"/>
          <w:szCs w:val="24"/>
        </w:rPr>
        <w:t>partnership</w:t>
      </w:r>
      <w:proofErr w:type="gramEnd"/>
      <w:r w:rsidRPr="00F82B3C">
        <w:rPr>
          <w:rFonts w:ascii="Helvetica" w:eastAsia="Times New Roman" w:hAnsi="Helvetica" w:cs="Helvetica"/>
          <w:color w:val="1D2228"/>
          <w:sz w:val="24"/>
          <w:szCs w:val="24"/>
        </w:rPr>
        <w:t xml:space="preserve"> and generosity, and especially your prayers at this time. </w:t>
      </w:r>
    </w:p>
    <w:p w14:paraId="6A15802A"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p>
    <w:p w14:paraId="55E2BDF9"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r w:rsidRPr="00F82B3C">
        <w:rPr>
          <w:rFonts w:ascii="Helvetica" w:eastAsia="Times New Roman" w:hAnsi="Helvetica" w:cs="Helvetica"/>
          <w:color w:val="1D2228"/>
          <w:sz w:val="24"/>
          <w:szCs w:val="24"/>
        </w:rPr>
        <w:t>Together in the mission,</w:t>
      </w:r>
    </w:p>
    <w:p w14:paraId="769ED6D1" w14:textId="77777777" w:rsidR="00F82B3C" w:rsidRPr="00F82B3C" w:rsidRDefault="00F82B3C" w:rsidP="00F82B3C">
      <w:pPr>
        <w:shd w:val="clear" w:color="auto" w:fill="FFFFFF"/>
        <w:spacing w:after="0" w:line="240" w:lineRule="auto"/>
        <w:rPr>
          <w:rFonts w:ascii="Helvetica" w:eastAsia="Times New Roman" w:hAnsi="Helvetica" w:cs="Helvetica"/>
          <w:color w:val="1D2228"/>
          <w:sz w:val="24"/>
          <w:szCs w:val="24"/>
        </w:rPr>
      </w:pPr>
      <w:r w:rsidRPr="00F82B3C">
        <w:rPr>
          <w:rFonts w:ascii="Helvetica" w:eastAsia="Times New Roman" w:hAnsi="Helvetica" w:cs="Helvetica"/>
          <w:color w:val="1D2228"/>
          <w:sz w:val="24"/>
          <w:szCs w:val="24"/>
        </w:rPr>
        <w:t>Craig and Katie</w:t>
      </w:r>
    </w:p>
    <w:p w14:paraId="23A70878" w14:textId="77777777" w:rsidR="007A4410" w:rsidRPr="00F82B3C" w:rsidRDefault="007A4410" w:rsidP="00275904">
      <w:pPr>
        <w:pStyle w:val="NoSpacing"/>
        <w:rPr>
          <w:b/>
          <w:bCs/>
          <w:color w:val="7030A0"/>
          <w:sz w:val="24"/>
          <w:szCs w:val="24"/>
        </w:rPr>
      </w:pPr>
    </w:p>
    <w:p w14:paraId="37D79D6D" w14:textId="77777777" w:rsidR="007A4410" w:rsidRPr="00630F18" w:rsidRDefault="007A4410" w:rsidP="00275904">
      <w:pPr>
        <w:pStyle w:val="NoSpacing"/>
        <w:rPr>
          <w:sz w:val="24"/>
          <w:szCs w:val="24"/>
        </w:rPr>
      </w:pPr>
    </w:p>
    <w:sectPr w:rsidR="007A4410" w:rsidRPr="00630F18" w:rsidSect="00325054">
      <w:pgSz w:w="12240" w:h="20160" w:code="5"/>
      <w:pgMar w:top="72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4CC45" w14:textId="77777777" w:rsidR="00325054" w:rsidRDefault="00325054" w:rsidP="002104F4">
      <w:pPr>
        <w:spacing w:after="0" w:line="240" w:lineRule="auto"/>
      </w:pPr>
      <w:r>
        <w:separator/>
      </w:r>
    </w:p>
  </w:endnote>
  <w:endnote w:type="continuationSeparator" w:id="0">
    <w:p w14:paraId="52C2E44D" w14:textId="77777777" w:rsidR="00325054" w:rsidRDefault="00325054"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FC35A8" w14:paraId="661B2134" w14:textId="77777777" w:rsidTr="00EF1CA5">
      <w:tc>
        <w:tcPr>
          <w:tcW w:w="2147" w:type="dxa"/>
        </w:tcPr>
        <w:p w14:paraId="09E749A0"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0900286A"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FC35A8" w14:paraId="18A72A3E" w14:textId="77777777" w:rsidTr="00EF1CA5">
      <w:tc>
        <w:tcPr>
          <w:tcW w:w="2147" w:type="dxa"/>
        </w:tcPr>
        <w:p w14:paraId="39D5B8A9"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5719ED08" w14:textId="77777777" w:rsidR="00FC35A8" w:rsidRDefault="00FC35A8"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FC35A8" w14:paraId="3D3DFC7F" w14:textId="77777777" w:rsidTr="00EF1CA5">
      <w:tc>
        <w:tcPr>
          <w:tcW w:w="2147" w:type="dxa"/>
        </w:tcPr>
        <w:p w14:paraId="600C5A4C"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4F10447" w14:textId="77777777" w:rsidR="00FC35A8" w:rsidRPr="00B160DD" w:rsidRDefault="00FC35A8" w:rsidP="003857B9">
          <w:pPr>
            <w:widowControl w:val="0"/>
            <w:autoSpaceDE w:val="0"/>
            <w:autoSpaceDN w:val="0"/>
            <w:adjustRightInd w:val="0"/>
            <w:spacing w:line="360" w:lineRule="auto"/>
            <w:jc w:val="right"/>
            <w:rPr>
              <w:rFonts w:ascii="Arial" w:hAnsi="Arial" w:cs="Arial"/>
              <w:b/>
              <w:color w:val="728317"/>
              <w:sz w:val="18"/>
              <w:szCs w:val="18"/>
            </w:rPr>
          </w:pPr>
        </w:p>
      </w:tc>
    </w:tr>
  </w:tbl>
  <w:p w14:paraId="0E0C72C6" w14:textId="77777777" w:rsidR="00FC35A8" w:rsidRPr="003857B9" w:rsidRDefault="00FC35A8">
    <w:pPr>
      <w:pStyle w:val="Footer"/>
      <w:jc w:val="center"/>
      <w:rPr>
        <w:sz w:val="4"/>
        <w:szCs w:val="4"/>
      </w:rPr>
    </w:pPr>
  </w:p>
  <w:sdt>
    <w:sdtPr>
      <w:id w:val="1156268626"/>
      <w:docPartObj>
        <w:docPartGallery w:val="Page Numbers (Bottom of Page)"/>
        <w:docPartUnique/>
      </w:docPartObj>
    </w:sdtPr>
    <w:sdtContent>
      <w:sdt>
        <w:sdtPr>
          <w:id w:val="-1762291108"/>
          <w:docPartObj>
            <w:docPartGallery w:val="Page Numbers (Top of Page)"/>
            <w:docPartUnique/>
          </w:docPartObj>
        </w:sdtPr>
        <w:sdtContent>
          <w:p w14:paraId="0E9BD938" w14:textId="77777777" w:rsidR="00FC35A8" w:rsidRDefault="00FC35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E8F12B" w14:textId="77777777" w:rsidR="00FC35A8" w:rsidRDefault="00FC3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9B741" w14:textId="77777777" w:rsidR="00325054" w:rsidRDefault="00325054" w:rsidP="002104F4">
      <w:pPr>
        <w:spacing w:after="0" w:line="240" w:lineRule="auto"/>
      </w:pPr>
      <w:r>
        <w:separator/>
      </w:r>
    </w:p>
  </w:footnote>
  <w:footnote w:type="continuationSeparator" w:id="0">
    <w:p w14:paraId="3DBDC95D" w14:textId="77777777" w:rsidR="00325054" w:rsidRDefault="00325054"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B99A9" w14:textId="77777777" w:rsidR="00FC35A8" w:rsidRDefault="00FC35A8" w:rsidP="002104F4">
    <w:pPr>
      <w:pStyle w:val="Header"/>
      <w:ind w:left="720"/>
      <w:jc w:val="right"/>
      <w:rPr>
        <w:rFonts w:ascii="Arial" w:hAnsi="Arial" w:cs="Arial"/>
        <w:color w:val="728317"/>
      </w:rPr>
    </w:pPr>
    <w:r>
      <w:rPr>
        <w:noProof/>
      </w:rPr>
      <w:drawing>
        <wp:anchor distT="0" distB="0" distL="114300" distR="114300" simplePos="0" relativeHeight="251661312" behindDoc="1" locked="0" layoutInCell="0" allowOverlap="1" wp14:anchorId="6D2F856A" wp14:editId="531E1777">
          <wp:simplePos x="0" y="0"/>
          <wp:positionH relativeFrom="column">
            <wp:posOffset>196</wp:posOffset>
          </wp:positionH>
          <wp:positionV relativeFrom="paragraph">
            <wp:posOffset>-200025</wp:posOffset>
          </wp:positionV>
          <wp:extent cx="2714625" cy="857312"/>
          <wp:effectExtent l="0" t="0" r="0" b="0"/>
          <wp:wrapNone/>
          <wp:docPr id="1826063269" name="Picture 1826063269"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76A2A010" w14:textId="77777777" w:rsidR="00FC35A8" w:rsidRDefault="00FC35A8" w:rsidP="002104F4">
    <w:pPr>
      <w:pStyle w:val="Header"/>
      <w:ind w:left="720"/>
      <w:jc w:val="right"/>
      <w:rPr>
        <w:rFonts w:ascii="Arial" w:hAnsi="Arial" w:cs="Arial"/>
        <w:color w:val="728317"/>
      </w:rPr>
    </w:pPr>
  </w:p>
  <w:p w14:paraId="57E38471" w14:textId="77777777" w:rsidR="00FC35A8" w:rsidRDefault="00FC35A8" w:rsidP="002104F4">
    <w:pPr>
      <w:pStyle w:val="Header"/>
      <w:ind w:left="720"/>
      <w:jc w:val="right"/>
      <w:rPr>
        <w:rFonts w:ascii="Arial" w:hAnsi="Arial" w:cs="Arial"/>
        <w:color w:val="728317"/>
      </w:rPr>
    </w:pPr>
  </w:p>
  <w:p w14:paraId="4E5CBBFD" w14:textId="77777777" w:rsidR="00FC35A8" w:rsidRDefault="00FC35A8" w:rsidP="002104F4">
    <w:pPr>
      <w:pStyle w:val="Header"/>
      <w:ind w:left="720"/>
      <w:jc w:val="right"/>
      <w:rPr>
        <w:rFonts w:ascii="Arial" w:hAnsi="Arial" w:cs="Arial"/>
        <w:color w:val="728317"/>
      </w:rPr>
    </w:pPr>
  </w:p>
  <w:p w14:paraId="56A4CA0D" w14:textId="77777777" w:rsidR="00FC35A8" w:rsidRDefault="00FC35A8" w:rsidP="002104F4">
    <w:pPr>
      <w:pStyle w:val="Header"/>
      <w:ind w:lef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784033433" name="Picture 78403343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w:t>
    </w:r>
    <w:proofErr w:type="gramStart"/>
    <w:r w:rsidRPr="00E02103">
      <w:rPr>
        <w:rFonts w:ascii="Arial" w:hAnsi="Arial" w:cs="Arial"/>
        <w:color w:val="728317"/>
      </w:rPr>
      <w:t>serve</w:t>
    </w:r>
    <w:proofErr w:type="gramEnd"/>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50F5"/>
    <w:multiLevelType w:val="hybridMultilevel"/>
    <w:tmpl w:val="24924A90"/>
    <w:lvl w:ilvl="0" w:tplc="D4124570">
      <w:start w:val="1"/>
      <w:numFmt w:val="decimal"/>
      <w:lvlText w:val="%1."/>
      <w:lvlJc w:val="left"/>
      <w:pPr>
        <w:ind w:left="360" w:hanging="360"/>
      </w:pPr>
      <w:rPr>
        <w:rFonts w:hint="default"/>
        <w:sz w:val="22"/>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C413D"/>
    <w:multiLevelType w:val="hybridMultilevel"/>
    <w:tmpl w:val="EF46D60E"/>
    <w:lvl w:ilvl="0" w:tplc="595C748E">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B5554"/>
    <w:multiLevelType w:val="hybridMultilevel"/>
    <w:tmpl w:val="98F68F0E"/>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607322"/>
    <w:multiLevelType w:val="hybridMultilevel"/>
    <w:tmpl w:val="BF860ABE"/>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D05BCB"/>
    <w:multiLevelType w:val="hybridMultilevel"/>
    <w:tmpl w:val="69507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34A20"/>
    <w:multiLevelType w:val="hybridMultilevel"/>
    <w:tmpl w:val="E7F6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94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7196C"/>
    <w:multiLevelType w:val="hybridMultilevel"/>
    <w:tmpl w:val="EB56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021BE"/>
    <w:multiLevelType w:val="hybridMultilevel"/>
    <w:tmpl w:val="62AC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15541"/>
    <w:multiLevelType w:val="hybridMultilevel"/>
    <w:tmpl w:val="8216EEA0"/>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21088B68">
      <w:start w:val="5"/>
      <w:numFmt w:val="bullet"/>
      <w:lvlText w:val=""/>
      <w:lvlJc w:val="left"/>
      <w:pPr>
        <w:ind w:left="2340" w:hanging="360"/>
      </w:pPr>
      <w:rPr>
        <w:rFonts w:ascii="Wingdings" w:eastAsiaTheme="minorHAnsi" w:hAnsi="Wingdings"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CB0841"/>
    <w:multiLevelType w:val="hybridMultilevel"/>
    <w:tmpl w:val="1BF628D4"/>
    <w:lvl w:ilvl="0" w:tplc="AE5A4CA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1920F8"/>
    <w:multiLevelType w:val="hybridMultilevel"/>
    <w:tmpl w:val="9FF6134A"/>
    <w:lvl w:ilvl="0" w:tplc="0409000F">
      <w:start w:val="1"/>
      <w:numFmt w:val="decimal"/>
      <w:lvlText w:val="%1."/>
      <w:lvlJc w:val="left"/>
      <w:pPr>
        <w:ind w:left="720" w:hanging="360"/>
      </w:pPr>
    </w:lvl>
    <w:lvl w:ilvl="1" w:tplc="FFFFFFFF">
      <w:numFmt w:val="bullet"/>
      <w:lvlText w:val=""/>
      <w:lvlJc w:val="left"/>
      <w:pPr>
        <w:ind w:left="720" w:hanging="360"/>
      </w:pPr>
      <w:rPr>
        <w:rFonts w:ascii="Symbol" w:eastAsiaTheme="minorHAnsi" w:hAnsi="Symbol" w:cstheme="minorBidi" w:hint="default"/>
      </w:rPr>
    </w:lvl>
    <w:lvl w:ilvl="2" w:tplc="FFFFFFFF">
      <w:numFmt w:val="bullet"/>
      <w:lvlText w:val="•"/>
      <w:lvlJc w:val="left"/>
      <w:pPr>
        <w:ind w:left="2340" w:hanging="360"/>
      </w:pPr>
      <w:rPr>
        <w:rFonts w:ascii="Calibri" w:eastAsiaTheme="minorHAnsi"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274B0E"/>
    <w:multiLevelType w:val="hybridMultilevel"/>
    <w:tmpl w:val="1F5E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D7D32"/>
    <w:multiLevelType w:val="hybridMultilevel"/>
    <w:tmpl w:val="7DC6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C1801"/>
    <w:multiLevelType w:val="hybridMultilevel"/>
    <w:tmpl w:val="13EA5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F22296"/>
    <w:multiLevelType w:val="hybridMultilevel"/>
    <w:tmpl w:val="5424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96DB9"/>
    <w:multiLevelType w:val="hybridMultilevel"/>
    <w:tmpl w:val="2A6A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005EC4"/>
    <w:multiLevelType w:val="hybridMultilevel"/>
    <w:tmpl w:val="AD8EAAEA"/>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7A452B"/>
    <w:multiLevelType w:val="hybridMultilevel"/>
    <w:tmpl w:val="50A066B6"/>
    <w:lvl w:ilvl="0" w:tplc="B7689D3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A9C19D9"/>
    <w:multiLevelType w:val="hybridMultilevel"/>
    <w:tmpl w:val="8A7A121E"/>
    <w:lvl w:ilvl="0" w:tplc="91807F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5D5D14"/>
    <w:multiLevelType w:val="hybridMultilevel"/>
    <w:tmpl w:val="6C709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6F7457"/>
    <w:multiLevelType w:val="hybridMultilevel"/>
    <w:tmpl w:val="04A8EE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4FEC67CA"/>
    <w:multiLevelType w:val="hybridMultilevel"/>
    <w:tmpl w:val="07746B70"/>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9241B"/>
    <w:multiLevelType w:val="hybridMultilevel"/>
    <w:tmpl w:val="D262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72E52"/>
    <w:multiLevelType w:val="hybridMultilevel"/>
    <w:tmpl w:val="52C2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A4B7F"/>
    <w:multiLevelType w:val="hybridMultilevel"/>
    <w:tmpl w:val="2F4CED1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16FD5"/>
    <w:multiLevelType w:val="hybridMultilevel"/>
    <w:tmpl w:val="29F4FE7C"/>
    <w:lvl w:ilvl="0" w:tplc="595C748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236AD7"/>
    <w:multiLevelType w:val="hybridMultilevel"/>
    <w:tmpl w:val="29A4F5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675F0A"/>
    <w:multiLevelType w:val="hybridMultilevel"/>
    <w:tmpl w:val="745C64EC"/>
    <w:lvl w:ilvl="0" w:tplc="2AC8B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87416"/>
    <w:multiLevelType w:val="hybridMultilevel"/>
    <w:tmpl w:val="89B69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1E487D"/>
    <w:multiLevelType w:val="hybridMultilevel"/>
    <w:tmpl w:val="EB36F66A"/>
    <w:lvl w:ilvl="0" w:tplc="AE4AC4C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6C5F90"/>
    <w:multiLevelType w:val="hybridMultilevel"/>
    <w:tmpl w:val="A09A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930E24"/>
    <w:multiLevelType w:val="hybridMultilevel"/>
    <w:tmpl w:val="084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6D3FE8"/>
    <w:multiLevelType w:val="hybridMultilevel"/>
    <w:tmpl w:val="855CB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FF329E"/>
    <w:multiLevelType w:val="hybridMultilevel"/>
    <w:tmpl w:val="47FC1F16"/>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93261"/>
    <w:multiLevelType w:val="hybridMultilevel"/>
    <w:tmpl w:val="BDBA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C50740"/>
    <w:multiLevelType w:val="hybridMultilevel"/>
    <w:tmpl w:val="B46888EC"/>
    <w:lvl w:ilvl="0" w:tplc="595C748E">
      <w:numFmt w:val="bullet"/>
      <w:lvlText w:val=""/>
      <w:lvlJc w:val="left"/>
      <w:pPr>
        <w:ind w:left="720" w:hanging="360"/>
      </w:pPr>
      <w:rPr>
        <w:rFonts w:ascii="Symbol" w:eastAsiaTheme="minorHAnsi" w:hAnsi="Symbol" w:cstheme="minorBidi" w:hint="default"/>
      </w:rPr>
    </w:lvl>
    <w:lvl w:ilvl="1" w:tplc="0409000F">
      <w:start w:val="1"/>
      <w:numFmt w:val="decimal"/>
      <w:lvlText w:val="%2."/>
      <w:lvlJc w:val="left"/>
      <w:pPr>
        <w:ind w:left="360" w:hanging="360"/>
      </w:p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CF3B0B"/>
    <w:multiLevelType w:val="hybridMultilevel"/>
    <w:tmpl w:val="D028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7B0E20"/>
    <w:multiLevelType w:val="hybridMultilevel"/>
    <w:tmpl w:val="2730C7C8"/>
    <w:lvl w:ilvl="0" w:tplc="595C748E">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92F5E"/>
    <w:multiLevelType w:val="hybridMultilevel"/>
    <w:tmpl w:val="D9A8B298"/>
    <w:lvl w:ilvl="0" w:tplc="91807F7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C73BD"/>
    <w:multiLevelType w:val="hybridMultilevel"/>
    <w:tmpl w:val="6CBA9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134285B"/>
    <w:multiLevelType w:val="hybridMultilevel"/>
    <w:tmpl w:val="E514F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7B5C4F"/>
    <w:multiLevelType w:val="hybridMultilevel"/>
    <w:tmpl w:val="6A28F77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624E1E"/>
    <w:multiLevelType w:val="hybridMultilevel"/>
    <w:tmpl w:val="2FB8F9A6"/>
    <w:lvl w:ilvl="0" w:tplc="595C748E">
      <w:numFmt w:val="bullet"/>
      <w:lvlText w:val=""/>
      <w:lvlJc w:val="left"/>
      <w:pPr>
        <w:ind w:left="720" w:hanging="360"/>
      </w:pPr>
      <w:rPr>
        <w:rFonts w:ascii="Symbol" w:eastAsiaTheme="minorHAnsi" w:hAnsi="Symbol" w:cstheme="minorBid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86304A"/>
    <w:multiLevelType w:val="multilevel"/>
    <w:tmpl w:val="64F2F2E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CB6C37"/>
    <w:multiLevelType w:val="hybridMultilevel"/>
    <w:tmpl w:val="E6ECA44E"/>
    <w:lvl w:ilvl="0" w:tplc="04090015">
      <w:start w:val="1"/>
      <w:numFmt w:val="upperLetter"/>
      <w:lvlText w:val="%1."/>
      <w:lvlJc w:val="left"/>
      <w:pPr>
        <w:ind w:left="720" w:hanging="360"/>
      </w:pPr>
    </w:lvl>
    <w:lvl w:ilvl="1" w:tplc="595C748E">
      <w:numFmt w:val="bullet"/>
      <w:lvlText w:val=""/>
      <w:lvlJc w:val="left"/>
      <w:pPr>
        <w:ind w:left="720" w:hanging="360"/>
      </w:pPr>
      <w:rPr>
        <w:rFonts w:ascii="Symbol" w:eastAsiaTheme="minorHAnsi" w:hAnsi="Symbol" w:cstheme="minorBidi" w:hint="default"/>
      </w:rPr>
    </w:lvl>
    <w:lvl w:ilvl="2" w:tplc="E52A29F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606292"/>
    <w:multiLevelType w:val="hybridMultilevel"/>
    <w:tmpl w:val="4AFAB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798687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8629593">
    <w:abstractNumId w:val="40"/>
  </w:num>
  <w:num w:numId="3" w16cid:durableId="561329609">
    <w:abstractNumId w:val="18"/>
  </w:num>
  <w:num w:numId="4" w16cid:durableId="1687245278">
    <w:abstractNumId w:val="41"/>
  </w:num>
  <w:num w:numId="5" w16cid:durableId="1323656380">
    <w:abstractNumId w:val="23"/>
  </w:num>
  <w:num w:numId="6" w16cid:durableId="352268232">
    <w:abstractNumId w:val="39"/>
  </w:num>
  <w:num w:numId="7" w16cid:durableId="515656597">
    <w:abstractNumId w:val="19"/>
  </w:num>
  <w:num w:numId="8" w16cid:durableId="423965337">
    <w:abstractNumId w:val="17"/>
  </w:num>
  <w:num w:numId="9" w16cid:durableId="2054848268">
    <w:abstractNumId w:val="27"/>
  </w:num>
  <w:num w:numId="10" w16cid:durableId="390035162">
    <w:abstractNumId w:val="33"/>
  </w:num>
  <w:num w:numId="11" w16cid:durableId="1888644143">
    <w:abstractNumId w:val="4"/>
  </w:num>
  <w:num w:numId="12" w16cid:durableId="1192575938">
    <w:abstractNumId w:val="1"/>
  </w:num>
  <w:num w:numId="13" w16cid:durableId="1803842857">
    <w:abstractNumId w:val="38"/>
  </w:num>
  <w:num w:numId="14" w16cid:durableId="554319654">
    <w:abstractNumId w:val="22"/>
  </w:num>
  <w:num w:numId="15" w16cid:durableId="1620795991">
    <w:abstractNumId w:val="34"/>
  </w:num>
  <w:num w:numId="16" w16cid:durableId="786582968">
    <w:abstractNumId w:val="25"/>
  </w:num>
  <w:num w:numId="17" w16cid:durableId="1114444049">
    <w:abstractNumId w:val="45"/>
  </w:num>
  <w:num w:numId="18" w16cid:durableId="1988437954">
    <w:abstractNumId w:val="9"/>
  </w:num>
  <w:num w:numId="19" w16cid:durableId="471677769">
    <w:abstractNumId w:val="43"/>
  </w:num>
  <w:num w:numId="20" w16cid:durableId="540675598">
    <w:abstractNumId w:val="36"/>
  </w:num>
  <w:num w:numId="21" w16cid:durableId="837497593">
    <w:abstractNumId w:val="3"/>
  </w:num>
  <w:num w:numId="22" w16cid:durableId="23288268">
    <w:abstractNumId w:val="42"/>
  </w:num>
  <w:num w:numId="23" w16cid:durableId="1056974460">
    <w:abstractNumId w:val="2"/>
  </w:num>
  <w:num w:numId="24" w16cid:durableId="2109889220">
    <w:abstractNumId w:val="26"/>
  </w:num>
  <w:num w:numId="25" w16cid:durableId="923102444">
    <w:abstractNumId w:val="29"/>
  </w:num>
  <w:num w:numId="26" w16cid:durableId="1016812163">
    <w:abstractNumId w:val="8"/>
  </w:num>
  <w:num w:numId="27" w16cid:durableId="912741386">
    <w:abstractNumId w:val="31"/>
  </w:num>
  <w:num w:numId="28" w16cid:durableId="9720947">
    <w:abstractNumId w:val="11"/>
  </w:num>
  <w:num w:numId="29" w16cid:durableId="1887525154">
    <w:abstractNumId w:val="20"/>
  </w:num>
  <w:num w:numId="30" w16cid:durableId="614168801">
    <w:abstractNumId w:val="5"/>
  </w:num>
  <w:num w:numId="31" w16cid:durableId="1564023519">
    <w:abstractNumId w:val="7"/>
  </w:num>
  <w:num w:numId="32" w16cid:durableId="1920671267">
    <w:abstractNumId w:val="0"/>
  </w:num>
  <w:num w:numId="33" w16cid:durableId="1685858536">
    <w:abstractNumId w:val="32"/>
  </w:num>
  <w:num w:numId="34" w16cid:durableId="525798455">
    <w:abstractNumId w:val="13"/>
  </w:num>
  <w:num w:numId="35" w16cid:durableId="740639490">
    <w:abstractNumId w:val="16"/>
  </w:num>
  <w:num w:numId="36" w16cid:durableId="377583505">
    <w:abstractNumId w:val="12"/>
  </w:num>
  <w:num w:numId="37" w16cid:durableId="1151486701">
    <w:abstractNumId w:val="14"/>
  </w:num>
  <w:num w:numId="38" w16cid:durableId="1785612218">
    <w:abstractNumId w:val="46"/>
  </w:num>
  <w:num w:numId="39" w16cid:durableId="1474055603">
    <w:abstractNumId w:val="6"/>
  </w:num>
  <w:num w:numId="40" w16cid:durableId="2010908267">
    <w:abstractNumId w:val="37"/>
  </w:num>
  <w:num w:numId="41" w16cid:durableId="1556970553">
    <w:abstractNumId w:val="35"/>
  </w:num>
  <w:num w:numId="42" w16cid:durableId="732040789">
    <w:abstractNumId w:val="28"/>
  </w:num>
  <w:num w:numId="43" w16cid:durableId="302199292">
    <w:abstractNumId w:val="24"/>
  </w:num>
  <w:num w:numId="44" w16cid:durableId="464196743">
    <w:abstractNumId w:val="15"/>
  </w:num>
  <w:num w:numId="45" w16cid:durableId="1111632817">
    <w:abstractNumId w:val="10"/>
  </w:num>
  <w:num w:numId="46" w16cid:durableId="1345595848">
    <w:abstractNumId w:val="44"/>
  </w:num>
  <w:num w:numId="47" w16cid:durableId="1035735529">
    <w:abstractNumId w:val="21"/>
  </w:num>
  <w:num w:numId="48" w16cid:durableId="79371722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227CE"/>
    <w:rsid w:val="00056061"/>
    <w:rsid w:val="00065378"/>
    <w:rsid w:val="000864DC"/>
    <w:rsid w:val="00093943"/>
    <w:rsid w:val="000959E3"/>
    <w:rsid w:val="000B436A"/>
    <w:rsid w:val="000F073B"/>
    <w:rsid w:val="000F17FD"/>
    <w:rsid w:val="000F5573"/>
    <w:rsid w:val="00101811"/>
    <w:rsid w:val="00104B1B"/>
    <w:rsid w:val="001137FD"/>
    <w:rsid w:val="001157DC"/>
    <w:rsid w:val="001226E0"/>
    <w:rsid w:val="00130B4C"/>
    <w:rsid w:val="0013509F"/>
    <w:rsid w:val="00151F78"/>
    <w:rsid w:val="00154B02"/>
    <w:rsid w:val="00160421"/>
    <w:rsid w:val="00175C09"/>
    <w:rsid w:val="00186928"/>
    <w:rsid w:val="00191879"/>
    <w:rsid w:val="00192975"/>
    <w:rsid w:val="001A58BE"/>
    <w:rsid w:val="001B3C39"/>
    <w:rsid w:val="001C13ED"/>
    <w:rsid w:val="001C347E"/>
    <w:rsid w:val="001C5EA0"/>
    <w:rsid w:val="001D2213"/>
    <w:rsid w:val="001D2B24"/>
    <w:rsid w:val="00204BE4"/>
    <w:rsid w:val="0020694F"/>
    <w:rsid w:val="002104F4"/>
    <w:rsid w:val="00210B14"/>
    <w:rsid w:val="00210CC4"/>
    <w:rsid w:val="00235915"/>
    <w:rsid w:val="00237535"/>
    <w:rsid w:val="002443DE"/>
    <w:rsid w:val="00262474"/>
    <w:rsid w:val="00263127"/>
    <w:rsid w:val="00265FB6"/>
    <w:rsid w:val="00275904"/>
    <w:rsid w:val="002765BC"/>
    <w:rsid w:val="002857FE"/>
    <w:rsid w:val="0029001C"/>
    <w:rsid w:val="00293E2B"/>
    <w:rsid w:val="002B1279"/>
    <w:rsid w:val="002B2B7A"/>
    <w:rsid w:val="002B3549"/>
    <w:rsid w:val="002C3C68"/>
    <w:rsid w:val="002D6770"/>
    <w:rsid w:val="00315627"/>
    <w:rsid w:val="003165C2"/>
    <w:rsid w:val="00325054"/>
    <w:rsid w:val="00325F63"/>
    <w:rsid w:val="003346EB"/>
    <w:rsid w:val="00335D21"/>
    <w:rsid w:val="00337998"/>
    <w:rsid w:val="00363C8A"/>
    <w:rsid w:val="00365723"/>
    <w:rsid w:val="00366770"/>
    <w:rsid w:val="003740AF"/>
    <w:rsid w:val="003857B9"/>
    <w:rsid w:val="003916EE"/>
    <w:rsid w:val="00394509"/>
    <w:rsid w:val="00397BA5"/>
    <w:rsid w:val="003A181E"/>
    <w:rsid w:val="003A3D56"/>
    <w:rsid w:val="003A450E"/>
    <w:rsid w:val="003B41CE"/>
    <w:rsid w:val="003B6A16"/>
    <w:rsid w:val="003C3C67"/>
    <w:rsid w:val="003D3049"/>
    <w:rsid w:val="003D60C6"/>
    <w:rsid w:val="003E24DB"/>
    <w:rsid w:val="003F1F72"/>
    <w:rsid w:val="003F4EC2"/>
    <w:rsid w:val="00417633"/>
    <w:rsid w:val="00453E54"/>
    <w:rsid w:val="00457525"/>
    <w:rsid w:val="00480E90"/>
    <w:rsid w:val="004B283B"/>
    <w:rsid w:val="004B4549"/>
    <w:rsid w:val="004C072D"/>
    <w:rsid w:val="004C1249"/>
    <w:rsid w:val="004E6ACD"/>
    <w:rsid w:val="004E7613"/>
    <w:rsid w:val="004F2588"/>
    <w:rsid w:val="00503D87"/>
    <w:rsid w:val="005076CA"/>
    <w:rsid w:val="00511469"/>
    <w:rsid w:val="005114C7"/>
    <w:rsid w:val="00513AFA"/>
    <w:rsid w:val="0051458C"/>
    <w:rsid w:val="0052515B"/>
    <w:rsid w:val="00526436"/>
    <w:rsid w:val="005372CD"/>
    <w:rsid w:val="0054736E"/>
    <w:rsid w:val="00551558"/>
    <w:rsid w:val="005529AC"/>
    <w:rsid w:val="00553727"/>
    <w:rsid w:val="0056136F"/>
    <w:rsid w:val="00563471"/>
    <w:rsid w:val="005721E9"/>
    <w:rsid w:val="00575FEB"/>
    <w:rsid w:val="00581312"/>
    <w:rsid w:val="00592648"/>
    <w:rsid w:val="00593EFC"/>
    <w:rsid w:val="005942A8"/>
    <w:rsid w:val="005A4EB1"/>
    <w:rsid w:val="005B4AB4"/>
    <w:rsid w:val="005B4F96"/>
    <w:rsid w:val="005C4AF9"/>
    <w:rsid w:val="005D134B"/>
    <w:rsid w:val="005D7B05"/>
    <w:rsid w:val="005E4884"/>
    <w:rsid w:val="006064C1"/>
    <w:rsid w:val="00606AE2"/>
    <w:rsid w:val="0061093F"/>
    <w:rsid w:val="0061161C"/>
    <w:rsid w:val="00630F18"/>
    <w:rsid w:val="00633121"/>
    <w:rsid w:val="006468E3"/>
    <w:rsid w:val="0065241D"/>
    <w:rsid w:val="006531A2"/>
    <w:rsid w:val="00656315"/>
    <w:rsid w:val="00664085"/>
    <w:rsid w:val="006773D4"/>
    <w:rsid w:val="00680436"/>
    <w:rsid w:val="006A39F3"/>
    <w:rsid w:val="006A6AD9"/>
    <w:rsid w:val="006B318B"/>
    <w:rsid w:val="006D0F9E"/>
    <w:rsid w:val="006D3189"/>
    <w:rsid w:val="006D4339"/>
    <w:rsid w:val="006E10D9"/>
    <w:rsid w:val="006E6EC1"/>
    <w:rsid w:val="00700C69"/>
    <w:rsid w:val="00701FD7"/>
    <w:rsid w:val="0071495A"/>
    <w:rsid w:val="00714F47"/>
    <w:rsid w:val="00716A2E"/>
    <w:rsid w:val="00734BE8"/>
    <w:rsid w:val="007360CE"/>
    <w:rsid w:val="00743963"/>
    <w:rsid w:val="007566C3"/>
    <w:rsid w:val="00756879"/>
    <w:rsid w:val="00764D99"/>
    <w:rsid w:val="007768C1"/>
    <w:rsid w:val="007864A3"/>
    <w:rsid w:val="0079495A"/>
    <w:rsid w:val="007A1EBD"/>
    <w:rsid w:val="007A2612"/>
    <w:rsid w:val="007A4410"/>
    <w:rsid w:val="007B6069"/>
    <w:rsid w:val="007E35D4"/>
    <w:rsid w:val="007F12B8"/>
    <w:rsid w:val="007F2DE7"/>
    <w:rsid w:val="007F71A8"/>
    <w:rsid w:val="00802FF1"/>
    <w:rsid w:val="008173E7"/>
    <w:rsid w:val="00824CA1"/>
    <w:rsid w:val="00827887"/>
    <w:rsid w:val="0083032B"/>
    <w:rsid w:val="008406C3"/>
    <w:rsid w:val="00842178"/>
    <w:rsid w:val="0089657A"/>
    <w:rsid w:val="0089682A"/>
    <w:rsid w:val="00897000"/>
    <w:rsid w:val="008B2EAD"/>
    <w:rsid w:val="008D0DC1"/>
    <w:rsid w:val="008D23C1"/>
    <w:rsid w:val="008D5F05"/>
    <w:rsid w:val="00910876"/>
    <w:rsid w:val="0091402F"/>
    <w:rsid w:val="00916806"/>
    <w:rsid w:val="009501DD"/>
    <w:rsid w:val="00951536"/>
    <w:rsid w:val="0096585B"/>
    <w:rsid w:val="00974AC4"/>
    <w:rsid w:val="0099328F"/>
    <w:rsid w:val="009B003F"/>
    <w:rsid w:val="009B09D9"/>
    <w:rsid w:val="009B18F3"/>
    <w:rsid w:val="009B1F77"/>
    <w:rsid w:val="009C445A"/>
    <w:rsid w:val="009C6985"/>
    <w:rsid w:val="009D3CBD"/>
    <w:rsid w:val="009E16A8"/>
    <w:rsid w:val="00A02DDD"/>
    <w:rsid w:val="00A11913"/>
    <w:rsid w:val="00A301B0"/>
    <w:rsid w:val="00A32230"/>
    <w:rsid w:val="00A326E4"/>
    <w:rsid w:val="00A5367F"/>
    <w:rsid w:val="00A62D21"/>
    <w:rsid w:val="00A973B1"/>
    <w:rsid w:val="00AA1F44"/>
    <w:rsid w:val="00AA7493"/>
    <w:rsid w:val="00AB1C0D"/>
    <w:rsid w:val="00AC36AE"/>
    <w:rsid w:val="00AC6BBC"/>
    <w:rsid w:val="00AE167C"/>
    <w:rsid w:val="00AE2737"/>
    <w:rsid w:val="00AE39F3"/>
    <w:rsid w:val="00AE6206"/>
    <w:rsid w:val="00AE65D9"/>
    <w:rsid w:val="00AF5676"/>
    <w:rsid w:val="00AF726F"/>
    <w:rsid w:val="00B12516"/>
    <w:rsid w:val="00B15835"/>
    <w:rsid w:val="00B1588F"/>
    <w:rsid w:val="00B16F02"/>
    <w:rsid w:val="00B22976"/>
    <w:rsid w:val="00B347FE"/>
    <w:rsid w:val="00B356EF"/>
    <w:rsid w:val="00B54F7D"/>
    <w:rsid w:val="00B57151"/>
    <w:rsid w:val="00BA00C6"/>
    <w:rsid w:val="00BA39AE"/>
    <w:rsid w:val="00BA66D0"/>
    <w:rsid w:val="00BC1E4C"/>
    <w:rsid w:val="00BE2774"/>
    <w:rsid w:val="00BE3173"/>
    <w:rsid w:val="00BE47E0"/>
    <w:rsid w:val="00BF2217"/>
    <w:rsid w:val="00C01930"/>
    <w:rsid w:val="00C022F5"/>
    <w:rsid w:val="00C0742A"/>
    <w:rsid w:val="00C103FB"/>
    <w:rsid w:val="00C1388B"/>
    <w:rsid w:val="00C157CA"/>
    <w:rsid w:val="00C34DE6"/>
    <w:rsid w:val="00C63410"/>
    <w:rsid w:val="00C64D4B"/>
    <w:rsid w:val="00C651B2"/>
    <w:rsid w:val="00C850B0"/>
    <w:rsid w:val="00C9163D"/>
    <w:rsid w:val="00CB5031"/>
    <w:rsid w:val="00CC1EF5"/>
    <w:rsid w:val="00CC21C2"/>
    <w:rsid w:val="00CC2B22"/>
    <w:rsid w:val="00CC6DC1"/>
    <w:rsid w:val="00CE39A6"/>
    <w:rsid w:val="00CE3DFE"/>
    <w:rsid w:val="00CF0FE3"/>
    <w:rsid w:val="00CF3281"/>
    <w:rsid w:val="00CF631D"/>
    <w:rsid w:val="00D20C36"/>
    <w:rsid w:val="00D32741"/>
    <w:rsid w:val="00D53C8B"/>
    <w:rsid w:val="00D57675"/>
    <w:rsid w:val="00D62A61"/>
    <w:rsid w:val="00D7167F"/>
    <w:rsid w:val="00D74F12"/>
    <w:rsid w:val="00D77DB2"/>
    <w:rsid w:val="00D93EA5"/>
    <w:rsid w:val="00D96855"/>
    <w:rsid w:val="00DB5167"/>
    <w:rsid w:val="00DB667A"/>
    <w:rsid w:val="00DB79F8"/>
    <w:rsid w:val="00DC436E"/>
    <w:rsid w:val="00DC6147"/>
    <w:rsid w:val="00DE1A2D"/>
    <w:rsid w:val="00DF433E"/>
    <w:rsid w:val="00DF49B0"/>
    <w:rsid w:val="00DF6C1F"/>
    <w:rsid w:val="00E00B94"/>
    <w:rsid w:val="00E02E73"/>
    <w:rsid w:val="00E05EEF"/>
    <w:rsid w:val="00E26CC3"/>
    <w:rsid w:val="00E34E08"/>
    <w:rsid w:val="00E34F22"/>
    <w:rsid w:val="00E46694"/>
    <w:rsid w:val="00E5166C"/>
    <w:rsid w:val="00E60699"/>
    <w:rsid w:val="00E62137"/>
    <w:rsid w:val="00EA12CA"/>
    <w:rsid w:val="00EA480E"/>
    <w:rsid w:val="00ED0070"/>
    <w:rsid w:val="00EE0CB8"/>
    <w:rsid w:val="00EF68CC"/>
    <w:rsid w:val="00F00F5D"/>
    <w:rsid w:val="00F2276B"/>
    <w:rsid w:val="00F264A8"/>
    <w:rsid w:val="00F31F9C"/>
    <w:rsid w:val="00F32F3A"/>
    <w:rsid w:val="00F37638"/>
    <w:rsid w:val="00F704A9"/>
    <w:rsid w:val="00F75042"/>
    <w:rsid w:val="00F75A0D"/>
    <w:rsid w:val="00F82B3C"/>
    <w:rsid w:val="00FA3253"/>
    <w:rsid w:val="00FB52DC"/>
    <w:rsid w:val="00FB6A21"/>
    <w:rsid w:val="00FC35A8"/>
    <w:rsid w:val="00FC4BC7"/>
    <w:rsid w:val="00FC60FE"/>
    <w:rsid w:val="00FD0B1D"/>
    <w:rsid w:val="00FD0BC3"/>
    <w:rsid w:val="00FE489F"/>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1Lw53syboxnpxqzJ97sy5Vflk9qrXZQC/edit" TargetMode="External"/><Relationship Id="rId13" Type="http://schemas.openxmlformats.org/officeDocument/2006/relationships/hyperlink" Target="https://tinyurl.com/2svvj695" TargetMode="External"/><Relationship Id="rId18" Type="http://schemas.openxmlformats.org/officeDocument/2006/relationships/hyperlink" Target="https://www.shepherd.mx.mxcoc.xyz/positions/docs-24/03.20.2024%20MX%20News%20and%20Prayer%20Concern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inyurl.com/ys3vbkzk" TargetMode="External"/><Relationship Id="rId7" Type="http://schemas.openxmlformats.org/officeDocument/2006/relationships/endnotes" Target="endnotes.xml"/><Relationship Id="rId12" Type="http://schemas.openxmlformats.org/officeDocument/2006/relationships/hyperlink" Target="https://docs.google.com/spreadsheets/d/1EvuAS-hIe0Hdf4SgJ0MPOuIPeovf6Fg6/edit" TargetMode="External"/><Relationship Id="rId17" Type="http://schemas.openxmlformats.org/officeDocument/2006/relationships/hyperlink" Target="https://tinyurl.com/munccy5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hepherd.mx.mxcoc.xyz/positions/docs-24/MXYG%20Newsletter%20_%20March%2025.pdf" TargetMode="External"/><Relationship Id="rId20" Type="http://schemas.openxmlformats.org/officeDocument/2006/relationships/hyperlink" Target="https://tinyurl.com/ys3vbkz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arbttkcc"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tinyurl.com/3bjkyv75"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hepherd.mx.mxcoc.xyz/positions/docs/MX-ShepherdCovenant.pdf" TargetMode="External"/><Relationship Id="rId19" Type="http://schemas.openxmlformats.org/officeDocument/2006/relationships/hyperlink" Target="https://tinyurl.com/mpaarsx3" TargetMode="External"/><Relationship Id="rId4" Type="http://schemas.openxmlformats.org/officeDocument/2006/relationships/settings" Target="settings.xml"/><Relationship Id="rId9" Type="http://schemas.openxmlformats.org/officeDocument/2006/relationships/hyperlink" Target="https://tinyurl.com/yc8p8tyn" TargetMode="External"/><Relationship Id="rId14" Type="http://schemas.openxmlformats.org/officeDocument/2006/relationships/hyperlink" Target="https://www.shepherd.mx.mxcoc.xyz/positions/docs-24/03.25.2024%20Children's%20Minister%20Job%20Description.docx" TargetMode="External"/><Relationship Id="rId22" Type="http://schemas.openxmlformats.org/officeDocument/2006/relationships/image" Target="media/image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44</cp:revision>
  <cp:lastPrinted>2024-03-26T23:31:00Z</cp:lastPrinted>
  <dcterms:created xsi:type="dcterms:W3CDTF">2024-03-26T11:31:00Z</dcterms:created>
  <dcterms:modified xsi:type="dcterms:W3CDTF">2024-03-26T23:31:00Z</dcterms:modified>
</cp:coreProperties>
</file>